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E1B4F" w:rsidP="00425203" w:rsidRDefault="00A34DD4" w14:paraId="54060C93" w14:textId="5220F75C">
      <w:pPr>
        <w:jc w:val="center"/>
      </w:pPr>
      <w:r>
        <w:drawing>
          <wp:inline wp14:editId="2A5C8A23" wp14:anchorId="5D40621A">
            <wp:extent cx="2152650" cy="2152650"/>
            <wp:effectExtent l="0" t="0" r="0" b="0"/>
            <wp:docPr id="329761458" name="picture" descr="C:\Users\EAavikko\Downloads\Surrey logo RGB-02(1).png" title=""/>
            <wp:cNvGraphicFramePr>
              <a:graphicFrameLocks noChangeAspect="1"/>
            </wp:cNvGraphicFramePr>
            <a:graphic>
              <a:graphicData uri="http://schemas.openxmlformats.org/drawingml/2006/picture">
                <pic:pic>
                  <pic:nvPicPr>
                    <pic:cNvPr id="0" name="picture"/>
                    <pic:cNvPicPr/>
                  </pic:nvPicPr>
                  <pic:blipFill>
                    <a:blip r:embed="Rfc8a026712534e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52650" cy="2152650"/>
                    </a:xfrm>
                    <a:prstGeom prst="rect">
                      <a:avLst/>
                    </a:prstGeom>
                  </pic:spPr>
                </pic:pic>
              </a:graphicData>
            </a:graphic>
          </wp:inline>
        </w:drawing>
      </w:r>
    </w:p>
    <w:p w:rsidR="002E1B4F" w:rsidP="002E1B4F" w:rsidRDefault="002E1B4F" w14:paraId="071D4BEE" w14:textId="2DD6D544"/>
    <w:p w:rsidR="00807492" w:rsidP="002E1B4F" w:rsidRDefault="00807492" w14:paraId="25C062DA" w14:textId="0FF095CC"/>
    <w:p w:rsidR="00807492" w:rsidP="002E1B4F" w:rsidRDefault="00807492" w14:paraId="27DAFF5A" w14:textId="12D04F00"/>
    <w:p w:rsidR="00807492" w:rsidP="002E1B4F" w:rsidRDefault="00807492" w14:paraId="2603F442" w14:textId="304B16CB"/>
    <w:p w:rsidRPr="00425203" w:rsidR="00807492" w:rsidP="00425203" w:rsidRDefault="00425203" w14:paraId="1F5FE745" w14:textId="4600982F">
      <w:pPr>
        <w:jc w:val="center"/>
        <w:rPr>
          <w:rFonts w:ascii="Georgia" w:hAnsi="Georgia"/>
          <w:sz w:val="72"/>
          <w:szCs w:val="72"/>
        </w:rPr>
      </w:pPr>
      <w:r w:rsidRPr="00425203">
        <w:rPr>
          <w:rFonts w:ascii="Georgia" w:hAnsi="Georgia"/>
          <w:sz w:val="72"/>
          <w:szCs w:val="72"/>
        </w:rPr>
        <w:t>DATA PROTECTION POLICY 2018-19</w:t>
      </w:r>
    </w:p>
    <w:p w:rsidR="00807492" w:rsidP="002E1B4F" w:rsidRDefault="00807492" w14:paraId="2771CB8F" w14:textId="77777777"/>
    <w:p w:rsidR="00807492" w:rsidP="002E1B4F" w:rsidRDefault="00807492" w14:paraId="3FD532DD" w14:textId="77777777"/>
    <w:p w:rsidR="002E1B4F" w:rsidP="002E1B4F" w:rsidRDefault="002E1B4F" w14:paraId="09F6ABDA" w14:textId="77777777">
      <w:pPr>
        <w:tabs>
          <w:tab w:val="left" w:pos="8730"/>
        </w:tabs>
      </w:pPr>
      <w:r>
        <w:tab/>
      </w:r>
    </w:p>
    <w:p w:rsidR="002E1B4F" w:rsidP="002E1B4F" w:rsidRDefault="002E1B4F" w14:paraId="572B7B1F" w14:textId="77777777"/>
    <w:p w:rsidR="00425203" w:rsidP="002E1B4F" w:rsidRDefault="00425203" w14:paraId="1469E52D" w14:textId="77777777">
      <w:pPr>
        <w:jc w:val="center"/>
        <w:rPr>
          <w:sz w:val="28"/>
          <w:szCs w:val="28"/>
        </w:rPr>
      </w:pPr>
    </w:p>
    <w:p w:rsidR="00425203" w:rsidP="002E1B4F" w:rsidRDefault="00425203" w14:paraId="66D32C52" w14:textId="77777777">
      <w:pPr>
        <w:jc w:val="center"/>
        <w:rPr>
          <w:sz w:val="28"/>
          <w:szCs w:val="28"/>
        </w:rPr>
      </w:pPr>
    </w:p>
    <w:p w:rsidR="00425203" w:rsidP="002E1B4F" w:rsidRDefault="00425203" w14:paraId="2623F0C4" w14:textId="77777777">
      <w:pPr>
        <w:jc w:val="center"/>
        <w:rPr>
          <w:sz w:val="28"/>
          <w:szCs w:val="28"/>
        </w:rPr>
      </w:pPr>
    </w:p>
    <w:p w:rsidR="00425203" w:rsidP="002E1B4F" w:rsidRDefault="00425203" w14:paraId="447148A4" w14:textId="77777777">
      <w:pPr>
        <w:jc w:val="center"/>
        <w:rPr>
          <w:sz w:val="28"/>
          <w:szCs w:val="28"/>
        </w:rPr>
      </w:pPr>
    </w:p>
    <w:p w:rsidR="00425203" w:rsidP="002E1B4F" w:rsidRDefault="00425203" w14:paraId="1A2E5BE1" w14:textId="77777777">
      <w:pPr>
        <w:jc w:val="center"/>
        <w:rPr>
          <w:sz w:val="28"/>
          <w:szCs w:val="28"/>
        </w:rPr>
      </w:pPr>
    </w:p>
    <w:p w:rsidR="00425203" w:rsidP="002E1B4F" w:rsidRDefault="00425203" w14:paraId="0A826C01" w14:textId="77777777">
      <w:pPr>
        <w:jc w:val="center"/>
        <w:rPr>
          <w:sz w:val="28"/>
          <w:szCs w:val="28"/>
        </w:rPr>
      </w:pPr>
    </w:p>
    <w:p w:rsidR="00425203" w:rsidP="002E1B4F" w:rsidRDefault="00425203" w14:paraId="72CF4631" w14:textId="77777777">
      <w:pPr>
        <w:jc w:val="center"/>
        <w:rPr>
          <w:sz w:val="28"/>
          <w:szCs w:val="28"/>
        </w:rPr>
      </w:pPr>
    </w:p>
    <w:p w:rsidR="00425203" w:rsidP="002E1B4F" w:rsidRDefault="00425203" w14:paraId="5A8E35E3" w14:textId="77777777">
      <w:pPr>
        <w:jc w:val="center"/>
        <w:rPr>
          <w:sz w:val="28"/>
          <w:szCs w:val="28"/>
        </w:rPr>
      </w:pPr>
    </w:p>
    <w:p w:rsidR="00425203" w:rsidP="002E1B4F" w:rsidRDefault="00425203" w14:paraId="137112C7" w14:textId="77777777">
      <w:pPr>
        <w:jc w:val="center"/>
        <w:rPr>
          <w:sz w:val="28"/>
          <w:szCs w:val="28"/>
        </w:rPr>
      </w:pPr>
    </w:p>
    <w:p w:rsidR="00425203" w:rsidP="002E1B4F" w:rsidRDefault="00425203" w14:paraId="7482F4B6" w14:textId="77777777">
      <w:pPr>
        <w:jc w:val="center"/>
        <w:rPr>
          <w:sz w:val="28"/>
          <w:szCs w:val="28"/>
        </w:rPr>
      </w:pPr>
    </w:p>
    <w:p w:rsidR="00425203" w:rsidP="002E1B4F" w:rsidRDefault="00425203" w14:paraId="264DF1F9" w14:textId="77777777">
      <w:pPr>
        <w:jc w:val="center"/>
        <w:rPr>
          <w:sz w:val="28"/>
          <w:szCs w:val="28"/>
        </w:rPr>
      </w:pPr>
    </w:p>
    <w:p w:rsidR="00425203" w:rsidP="002E1B4F" w:rsidRDefault="00425203" w14:paraId="56BEC90E" w14:textId="77777777">
      <w:pPr>
        <w:jc w:val="center"/>
        <w:rPr>
          <w:sz w:val="28"/>
          <w:szCs w:val="28"/>
        </w:rPr>
      </w:pPr>
    </w:p>
    <w:p w:rsidR="00425203" w:rsidP="002E1B4F" w:rsidRDefault="00425203" w14:paraId="1592A713" w14:textId="77777777">
      <w:pPr>
        <w:jc w:val="center"/>
        <w:rPr>
          <w:sz w:val="28"/>
          <w:szCs w:val="28"/>
        </w:rPr>
      </w:pPr>
    </w:p>
    <w:p w:rsidR="00425203" w:rsidP="002E1B4F" w:rsidRDefault="00425203" w14:paraId="0C979A50" w14:textId="77777777">
      <w:pPr>
        <w:jc w:val="center"/>
        <w:rPr>
          <w:sz w:val="28"/>
          <w:szCs w:val="28"/>
        </w:rPr>
      </w:pPr>
    </w:p>
    <w:p w:rsidR="00425203" w:rsidP="002E1B4F" w:rsidRDefault="00425203" w14:paraId="50E2719A" w14:textId="77777777">
      <w:pPr>
        <w:jc w:val="center"/>
        <w:rPr>
          <w:sz w:val="28"/>
          <w:szCs w:val="28"/>
        </w:rPr>
      </w:pPr>
    </w:p>
    <w:p w:rsidR="00425203" w:rsidP="002E1B4F" w:rsidRDefault="00425203" w14:paraId="493392FC" w14:textId="77777777">
      <w:pPr>
        <w:jc w:val="center"/>
        <w:rPr>
          <w:sz w:val="28"/>
          <w:szCs w:val="28"/>
        </w:rPr>
      </w:pPr>
    </w:p>
    <w:p w:rsidR="00425203" w:rsidP="002E1B4F" w:rsidRDefault="00425203" w14:paraId="7D16AFF9" w14:textId="77777777">
      <w:pPr>
        <w:jc w:val="center"/>
        <w:rPr>
          <w:sz w:val="28"/>
          <w:szCs w:val="28"/>
        </w:rPr>
      </w:pPr>
    </w:p>
    <w:p w:rsidR="00425203" w:rsidP="002E1B4F" w:rsidRDefault="00425203" w14:paraId="67417B5C" w14:textId="77777777">
      <w:pPr>
        <w:jc w:val="center"/>
        <w:rPr>
          <w:sz w:val="28"/>
          <w:szCs w:val="28"/>
        </w:rPr>
      </w:pPr>
    </w:p>
    <w:p w:rsidR="004D6046" w:rsidP="002E1B4F" w:rsidRDefault="004D6046" w14:paraId="32212780" w14:textId="77777777">
      <w:pPr>
        <w:jc w:val="center"/>
        <w:rPr>
          <w:sz w:val="28"/>
          <w:szCs w:val="28"/>
        </w:rPr>
      </w:pPr>
    </w:p>
    <w:p w:rsidR="004D6046" w:rsidP="002E1B4F" w:rsidRDefault="004D6046" w14:paraId="258BA49B" w14:textId="77777777">
      <w:pPr>
        <w:jc w:val="center"/>
        <w:rPr>
          <w:sz w:val="28"/>
          <w:szCs w:val="28"/>
        </w:rPr>
      </w:pPr>
    </w:p>
    <w:p w:rsidRPr="00F35B44" w:rsidR="00F35B44" w:rsidP="00F35B44" w:rsidRDefault="00F35B44" w14:paraId="608EA26C" w14:textId="2DDC34BD">
      <w:pPr>
        <w:jc w:val="center"/>
        <w:rPr>
          <w:rFonts w:ascii="Georgia" w:hAnsi="Georgia"/>
          <w:b/>
          <w:sz w:val="28"/>
          <w:szCs w:val="28"/>
        </w:rPr>
      </w:pPr>
      <w:r w:rsidRPr="00F35B44">
        <w:rPr>
          <w:rFonts w:ascii="Georgia" w:hAnsi="Georgia"/>
          <w:b/>
          <w:sz w:val="28"/>
          <w:szCs w:val="28"/>
        </w:rPr>
        <w:lastRenderedPageBreak/>
        <w:t xml:space="preserve">Mission statement  </w:t>
      </w:r>
    </w:p>
    <w:p w:rsidRPr="00F35B44" w:rsidR="00F35B44" w:rsidP="00F35B44" w:rsidRDefault="00F35B44" w14:paraId="73DFF9B8" w14:textId="77777777">
      <w:pPr>
        <w:jc w:val="center"/>
        <w:rPr>
          <w:rFonts w:ascii="Georgia" w:hAnsi="Georgia"/>
          <w:sz w:val="28"/>
          <w:szCs w:val="28"/>
        </w:rPr>
      </w:pPr>
    </w:p>
    <w:p w:rsidRPr="00F35B44" w:rsidR="00F35B44" w:rsidP="00F35B44" w:rsidRDefault="00F35B44" w14:paraId="5AFA064A" w14:textId="77777777">
      <w:pPr>
        <w:jc w:val="center"/>
        <w:rPr>
          <w:rFonts w:ascii="Georgia" w:hAnsi="Georgia"/>
          <w:sz w:val="28"/>
          <w:szCs w:val="28"/>
        </w:rPr>
      </w:pPr>
      <w:r w:rsidRPr="00F35B44">
        <w:rPr>
          <w:rFonts w:ascii="Georgia" w:hAnsi="Georgia"/>
          <w:sz w:val="28"/>
          <w:szCs w:val="28"/>
        </w:rPr>
        <w:t xml:space="preserve">The International School of London Group is a culturally diverse community which fosters a passion and enthusiasm for learning, through outstanding educational practices. Students' cultural and linguistic identities are valued and nurtured through our international curriculum and Mother Tongue programme. Our school develops the attitudes, skills and understanding needed for active and responsible contributions to both local and global communities. </w:t>
      </w:r>
    </w:p>
    <w:p w:rsidRPr="00F35B44" w:rsidR="00F35B44" w:rsidP="00F35B44" w:rsidRDefault="00F35B44" w14:paraId="44D024CB" w14:textId="77777777">
      <w:pPr>
        <w:jc w:val="center"/>
        <w:rPr>
          <w:rFonts w:ascii="Georgia" w:hAnsi="Georgia"/>
          <w:sz w:val="28"/>
          <w:szCs w:val="28"/>
        </w:rPr>
      </w:pPr>
      <w:r w:rsidRPr="00F35B44">
        <w:rPr>
          <w:rFonts w:ascii="Georgia" w:hAnsi="Georgia"/>
          <w:sz w:val="28"/>
          <w:szCs w:val="28"/>
        </w:rPr>
        <w:t>At the ISL Surrey Primary, we believe in:</w:t>
      </w:r>
      <w:r w:rsidRPr="00F35B44">
        <w:rPr>
          <w:sz w:val="28"/>
          <w:szCs w:val="28"/>
        </w:rPr>
        <w:t> </w:t>
      </w:r>
      <w:r w:rsidRPr="00F35B44">
        <w:rPr>
          <w:rFonts w:ascii="Georgia" w:hAnsi="Georgia"/>
          <w:sz w:val="28"/>
          <w:szCs w:val="28"/>
        </w:rPr>
        <w:t xml:space="preserve"> </w:t>
      </w:r>
    </w:p>
    <w:p w:rsidRPr="00F35B44" w:rsidR="00F35B44" w:rsidP="00F35B44" w:rsidRDefault="00F35B44" w14:paraId="00204668" w14:textId="77777777">
      <w:pPr>
        <w:jc w:val="center"/>
        <w:rPr>
          <w:rFonts w:ascii="Georgia" w:hAnsi="Georgia"/>
          <w:sz w:val="28"/>
          <w:szCs w:val="28"/>
        </w:rPr>
      </w:pPr>
      <w:r w:rsidRPr="00F35B44">
        <w:rPr>
          <w:rFonts w:ascii="Georgia" w:hAnsi="Georgia"/>
          <w:sz w:val="28"/>
          <w:szCs w:val="28"/>
        </w:rPr>
        <w:t xml:space="preserve">Empowering students to </w:t>
      </w:r>
      <w:proofErr w:type="spellStart"/>
      <w:r w:rsidRPr="00F35B44">
        <w:rPr>
          <w:rFonts w:ascii="Georgia" w:hAnsi="Georgia"/>
          <w:sz w:val="28"/>
          <w:szCs w:val="28"/>
        </w:rPr>
        <w:t>maximise</w:t>
      </w:r>
      <w:proofErr w:type="spellEnd"/>
      <w:r w:rsidRPr="00F35B44">
        <w:rPr>
          <w:rFonts w:ascii="Georgia" w:hAnsi="Georgia"/>
          <w:sz w:val="28"/>
          <w:szCs w:val="28"/>
        </w:rPr>
        <w:t xml:space="preserve"> their learning opportunities and to fulfil their potential. </w:t>
      </w:r>
    </w:p>
    <w:p w:rsidRPr="00F35B44" w:rsidR="00F35B44" w:rsidP="00F35B44" w:rsidRDefault="00F35B44" w14:paraId="7139C245" w14:textId="77777777">
      <w:pPr>
        <w:jc w:val="center"/>
        <w:rPr>
          <w:rFonts w:ascii="Georgia" w:hAnsi="Georgia"/>
          <w:sz w:val="28"/>
          <w:szCs w:val="28"/>
        </w:rPr>
      </w:pPr>
      <w:r w:rsidRPr="00F35B44">
        <w:rPr>
          <w:rFonts w:ascii="Georgia" w:hAnsi="Georgia"/>
          <w:sz w:val="28"/>
          <w:szCs w:val="28"/>
        </w:rPr>
        <w:t xml:space="preserve">Actively integrating cultural diversity in the curriculum. </w:t>
      </w:r>
    </w:p>
    <w:p w:rsidRPr="00F35B44" w:rsidR="00F35B44" w:rsidP="00F35B44" w:rsidRDefault="00F35B44" w14:paraId="4FDEBDA3" w14:textId="77777777">
      <w:pPr>
        <w:jc w:val="center"/>
        <w:rPr>
          <w:rFonts w:ascii="Georgia" w:hAnsi="Georgia"/>
          <w:sz w:val="28"/>
          <w:szCs w:val="28"/>
        </w:rPr>
      </w:pPr>
      <w:r w:rsidRPr="00F35B44">
        <w:rPr>
          <w:rFonts w:ascii="Georgia" w:hAnsi="Georgia"/>
          <w:sz w:val="28"/>
          <w:szCs w:val="28"/>
        </w:rPr>
        <w:t xml:space="preserve">Creating inclusive, vibrant and innovative learning communities. </w:t>
      </w:r>
    </w:p>
    <w:p w:rsidR="00F35B44" w:rsidP="00F35B44" w:rsidRDefault="00F35B44" w14:paraId="18D242C4" w14:textId="77777777">
      <w:pPr>
        <w:jc w:val="center"/>
        <w:rPr>
          <w:rFonts w:ascii="Georgia" w:hAnsi="Georgia"/>
          <w:sz w:val="28"/>
          <w:szCs w:val="28"/>
        </w:rPr>
      </w:pPr>
      <w:r w:rsidRPr="00F35B44">
        <w:rPr>
          <w:rFonts w:ascii="Georgia" w:hAnsi="Georgia"/>
          <w:sz w:val="28"/>
          <w:szCs w:val="28"/>
        </w:rPr>
        <w:t xml:space="preserve">Offering a diverse and extensive international programme that supports personal, </w:t>
      </w:r>
      <w:bookmarkStart w:name="_GoBack" w:id="0"/>
      <w:bookmarkEnd w:id="0"/>
      <w:r w:rsidRPr="00F35B44">
        <w:rPr>
          <w:rFonts w:ascii="Georgia" w:hAnsi="Georgia"/>
          <w:sz w:val="28"/>
          <w:szCs w:val="28"/>
        </w:rPr>
        <w:t>social and professional growth.</w:t>
      </w:r>
      <w:r w:rsidRPr="00F35B44">
        <w:rPr>
          <w:sz w:val="28"/>
          <w:szCs w:val="28"/>
        </w:rPr>
        <w:t> </w:t>
      </w:r>
      <w:r w:rsidRPr="00F35B44">
        <w:rPr>
          <w:rFonts w:ascii="Georgia" w:hAnsi="Georgia"/>
          <w:sz w:val="28"/>
          <w:szCs w:val="28"/>
        </w:rPr>
        <w:t xml:space="preserve"> </w:t>
      </w:r>
    </w:p>
    <w:p w:rsidR="00F35B44" w:rsidP="00F35B44" w:rsidRDefault="00F35B44" w14:paraId="2E753AAD" w14:textId="77777777">
      <w:pPr>
        <w:jc w:val="center"/>
        <w:rPr>
          <w:rFonts w:ascii="Georgia" w:hAnsi="Georgia"/>
          <w:sz w:val="28"/>
          <w:szCs w:val="28"/>
        </w:rPr>
      </w:pPr>
    </w:p>
    <w:p w:rsidRPr="00E75B88" w:rsidR="002E1B4F" w:rsidP="00F35B44" w:rsidRDefault="002E1B4F" w14:paraId="3A1F458E" w14:textId="55581046">
      <w:pPr>
        <w:jc w:val="center"/>
        <w:rPr>
          <w:rFonts w:ascii="Georgia" w:hAnsi="Georgia"/>
          <w:b/>
          <w:sz w:val="28"/>
          <w:szCs w:val="28"/>
          <w:u w:val="single"/>
        </w:rPr>
      </w:pPr>
      <w:r w:rsidRPr="00E75B88">
        <w:rPr>
          <w:rFonts w:ascii="Georgia" w:hAnsi="Georgia"/>
          <w:b/>
          <w:sz w:val="28"/>
          <w:szCs w:val="28"/>
          <w:u w:val="single"/>
        </w:rPr>
        <w:t>Data Protection Policy</w:t>
      </w:r>
    </w:p>
    <w:p w:rsidRPr="004D6046" w:rsidR="002E1B4F" w:rsidP="002E1B4F" w:rsidRDefault="002E1B4F" w14:paraId="5CBC24A3" w14:textId="77777777">
      <w:pPr>
        <w:jc w:val="center"/>
        <w:rPr>
          <w:rFonts w:ascii="Georgia" w:hAnsi="Georgia"/>
          <w:sz w:val="28"/>
          <w:szCs w:val="28"/>
        </w:rPr>
      </w:pPr>
    </w:p>
    <w:p w:rsidRPr="00F35B44" w:rsidR="002E1B4F" w:rsidP="002E1B4F" w:rsidRDefault="002E1B4F" w14:paraId="38D66911" w14:textId="77777777">
      <w:pPr>
        <w:jc w:val="center"/>
        <w:rPr>
          <w:rFonts w:ascii="Georgia" w:hAnsi="Georgia"/>
          <w:b/>
          <w:sz w:val="28"/>
          <w:szCs w:val="28"/>
        </w:rPr>
      </w:pPr>
      <w:r w:rsidRPr="00F35B44">
        <w:rPr>
          <w:rFonts w:ascii="Georgia" w:hAnsi="Georgia"/>
          <w:b/>
          <w:sz w:val="28"/>
          <w:szCs w:val="28"/>
        </w:rPr>
        <w:t>Document Control</w:t>
      </w:r>
    </w:p>
    <w:tbl>
      <w:tblPr>
        <w:tblStyle w:val="TableGrid"/>
        <w:tblpPr w:leftFromText="180" w:rightFromText="180" w:vertAnchor="text" w:tblpY="1"/>
        <w:tblOverlap w:val="never"/>
        <w:tblW w:w="0" w:type="auto"/>
        <w:tblLook w:val="04A0" w:firstRow="1" w:lastRow="0" w:firstColumn="1" w:lastColumn="0" w:noHBand="0" w:noVBand="1"/>
      </w:tblPr>
      <w:tblGrid>
        <w:gridCol w:w="4508"/>
        <w:gridCol w:w="4508"/>
      </w:tblGrid>
      <w:tr w:rsidRPr="004D6046" w:rsidR="002E1B4F" w:rsidTr="65BA6FF9" w14:paraId="06C888CB" w14:textId="77777777">
        <w:tc>
          <w:tcPr>
            <w:tcW w:w="4508" w:type="dxa"/>
            <w:tcMar/>
          </w:tcPr>
          <w:p w:rsidRPr="004D6046" w:rsidR="002E1B4F" w:rsidP="00A34DD4" w:rsidRDefault="002E1B4F" w14:paraId="14898194" w14:textId="77777777">
            <w:pPr>
              <w:rPr>
                <w:rFonts w:ascii="Georgia" w:hAnsi="Georgia"/>
              </w:rPr>
            </w:pPr>
            <w:r w:rsidRPr="004D6046">
              <w:rPr>
                <w:rFonts w:ascii="Georgia" w:hAnsi="Georgia"/>
              </w:rPr>
              <w:t>Policy written by:</w:t>
            </w:r>
          </w:p>
        </w:tc>
        <w:tc>
          <w:tcPr>
            <w:tcW w:w="4508" w:type="dxa"/>
            <w:tcMar/>
          </w:tcPr>
          <w:p w:rsidRPr="004D6046" w:rsidR="002E1B4F" w:rsidP="00A34DD4" w:rsidRDefault="002E1B4F" w14:paraId="7A3CBA6B" w14:textId="77777777">
            <w:pPr>
              <w:rPr>
                <w:rFonts w:ascii="Georgia" w:hAnsi="Georgia"/>
              </w:rPr>
            </w:pPr>
            <w:r w:rsidRPr="004D6046">
              <w:rPr>
                <w:rFonts w:ascii="Georgia" w:hAnsi="Georgia"/>
              </w:rPr>
              <w:t>SLT</w:t>
            </w:r>
          </w:p>
        </w:tc>
      </w:tr>
      <w:tr w:rsidRPr="004D6046" w:rsidR="002E1B4F" w:rsidTr="65BA6FF9" w14:paraId="2F721363" w14:textId="77777777">
        <w:tc>
          <w:tcPr>
            <w:tcW w:w="4508" w:type="dxa"/>
            <w:tcMar/>
          </w:tcPr>
          <w:p w:rsidRPr="004D6046" w:rsidR="002E1B4F" w:rsidP="00A34DD4" w:rsidRDefault="002E1B4F" w14:paraId="56349934" w14:textId="77777777">
            <w:pPr>
              <w:rPr>
                <w:rFonts w:ascii="Georgia" w:hAnsi="Georgia"/>
              </w:rPr>
            </w:pPr>
            <w:r w:rsidRPr="004D6046">
              <w:rPr>
                <w:rFonts w:ascii="Georgia" w:hAnsi="Georgia"/>
              </w:rPr>
              <w:t>Version Number:</w:t>
            </w:r>
          </w:p>
        </w:tc>
        <w:tc>
          <w:tcPr>
            <w:tcW w:w="4508" w:type="dxa"/>
            <w:tcMar/>
          </w:tcPr>
          <w:p w:rsidRPr="004D6046" w:rsidR="002E1B4F" w:rsidP="00A34DD4" w:rsidRDefault="002E1B4F" w14:paraId="3AE64857" w14:textId="77777777">
            <w:pPr>
              <w:rPr>
                <w:rFonts w:ascii="Georgia" w:hAnsi="Georgia"/>
              </w:rPr>
            </w:pPr>
            <w:r w:rsidRPr="004D6046">
              <w:rPr>
                <w:rFonts w:ascii="Georgia" w:hAnsi="Georgia"/>
              </w:rPr>
              <w:t>1</w:t>
            </w:r>
          </w:p>
        </w:tc>
      </w:tr>
      <w:tr w:rsidRPr="004D6046" w:rsidR="002E1B4F" w:rsidTr="65BA6FF9" w14:paraId="00E7BA53" w14:textId="77777777">
        <w:tc>
          <w:tcPr>
            <w:tcW w:w="4508" w:type="dxa"/>
            <w:tcMar/>
          </w:tcPr>
          <w:p w:rsidRPr="004D6046" w:rsidR="002E1B4F" w:rsidP="00A34DD4" w:rsidRDefault="002E1B4F" w14:paraId="465E9861" w14:textId="77777777">
            <w:pPr>
              <w:rPr>
                <w:rFonts w:ascii="Georgia" w:hAnsi="Georgia"/>
              </w:rPr>
            </w:pPr>
            <w:r w:rsidRPr="004D6046">
              <w:rPr>
                <w:rFonts w:ascii="Georgia" w:hAnsi="Georgia"/>
              </w:rPr>
              <w:t>Applicable to:</w:t>
            </w:r>
          </w:p>
        </w:tc>
        <w:tc>
          <w:tcPr>
            <w:tcW w:w="4508" w:type="dxa"/>
            <w:tcMar/>
          </w:tcPr>
          <w:p w:rsidRPr="004D6046" w:rsidR="002E1B4F" w:rsidP="65BA6FF9" w:rsidRDefault="002E1B4F" w14:paraId="36088BCB" w14:noSpellErr="1" w14:textId="1F739F21">
            <w:pPr>
              <w:rPr>
                <w:rFonts w:ascii="Georgia" w:hAnsi="Georgia"/>
              </w:rPr>
            </w:pPr>
            <w:r w:rsidRPr="65BA6FF9" w:rsidR="65BA6FF9">
              <w:rPr>
                <w:rFonts w:ascii="Georgia" w:hAnsi="Georgia"/>
              </w:rPr>
              <w:t>I</w:t>
            </w:r>
            <w:r w:rsidRPr="65BA6FF9" w:rsidR="65BA6FF9">
              <w:rPr>
                <w:rFonts w:ascii="Georgia" w:hAnsi="Georgia"/>
              </w:rPr>
              <w:t>SL Surrey Primary School</w:t>
            </w:r>
          </w:p>
        </w:tc>
      </w:tr>
      <w:tr w:rsidRPr="004D6046" w:rsidR="002E1B4F" w:rsidTr="65BA6FF9" w14:paraId="38146237" w14:textId="77777777">
        <w:tc>
          <w:tcPr>
            <w:tcW w:w="4508" w:type="dxa"/>
            <w:tcMar/>
          </w:tcPr>
          <w:p w:rsidRPr="004D6046" w:rsidR="002E1B4F" w:rsidP="00A34DD4" w:rsidRDefault="002E1B4F" w14:paraId="54E3B1E1" w14:textId="77777777">
            <w:pPr>
              <w:rPr>
                <w:rFonts w:ascii="Georgia" w:hAnsi="Georgia"/>
              </w:rPr>
            </w:pPr>
            <w:r w:rsidRPr="004D6046">
              <w:rPr>
                <w:rFonts w:ascii="Georgia" w:hAnsi="Georgia"/>
              </w:rPr>
              <w:t>Approved on:</w:t>
            </w:r>
          </w:p>
        </w:tc>
        <w:tc>
          <w:tcPr>
            <w:tcW w:w="4508" w:type="dxa"/>
            <w:tcMar/>
          </w:tcPr>
          <w:p w:rsidRPr="004D6046" w:rsidR="002E1B4F" w:rsidP="00A34DD4" w:rsidRDefault="002E1B4F" w14:paraId="3E2BF9A1" w14:textId="77777777">
            <w:pPr>
              <w:rPr>
                <w:rFonts w:ascii="Georgia" w:hAnsi="Georgia"/>
              </w:rPr>
            </w:pPr>
            <w:r w:rsidRPr="004D6046">
              <w:rPr>
                <w:rFonts w:ascii="Georgia" w:hAnsi="Georgia"/>
              </w:rPr>
              <w:t>22/05/2018</w:t>
            </w:r>
          </w:p>
        </w:tc>
      </w:tr>
      <w:tr w:rsidRPr="004D6046" w:rsidR="002E1B4F" w:rsidTr="65BA6FF9" w14:paraId="569E34C2" w14:textId="77777777">
        <w:tc>
          <w:tcPr>
            <w:tcW w:w="4508" w:type="dxa"/>
            <w:tcMar/>
          </w:tcPr>
          <w:p w:rsidRPr="004D6046" w:rsidR="002E1B4F" w:rsidP="00A34DD4" w:rsidRDefault="002E1B4F" w14:paraId="0108B1D3" w14:textId="77777777">
            <w:pPr>
              <w:rPr>
                <w:rFonts w:ascii="Georgia" w:hAnsi="Georgia"/>
              </w:rPr>
            </w:pPr>
            <w:r w:rsidRPr="004D6046">
              <w:rPr>
                <w:rFonts w:ascii="Georgia" w:hAnsi="Georgia"/>
              </w:rPr>
              <w:t>Review Cycle:</w:t>
            </w:r>
          </w:p>
        </w:tc>
        <w:tc>
          <w:tcPr>
            <w:tcW w:w="4508" w:type="dxa"/>
            <w:tcMar/>
          </w:tcPr>
          <w:p w:rsidRPr="004D6046" w:rsidR="002E1B4F" w:rsidP="00A34DD4" w:rsidRDefault="002E1B4F" w14:paraId="459A96F6" w14:textId="77777777">
            <w:pPr>
              <w:rPr>
                <w:rFonts w:ascii="Georgia" w:hAnsi="Georgia"/>
              </w:rPr>
            </w:pPr>
            <w:r w:rsidRPr="004D6046">
              <w:rPr>
                <w:rFonts w:ascii="Georgia" w:hAnsi="Georgia"/>
              </w:rPr>
              <w:t>2 Years, unless legislation requires more frequent update</w:t>
            </w:r>
          </w:p>
        </w:tc>
      </w:tr>
      <w:tr w:rsidRPr="004D6046" w:rsidR="002E1B4F" w:rsidTr="65BA6FF9" w14:paraId="4BD015B1" w14:textId="77777777">
        <w:tc>
          <w:tcPr>
            <w:tcW w:w="4508" w:type="dxa"/>
            <w:tcMar/>
          </w:tcPr>
          <w:p w:rsidRPr="004D6046" w:rsidR="002E1B4F" w:rsidP="00A34DD4" w:rsidRDefault="002E1B4F" w14:paraId="0E5AD02B" w14:textId="77777777">
            <w:pPr>
              <w:rPr>
                <w:rFonts w:ascii="Georgia" w:hAnsi="Georgia"/>
              </w:rPr>
            </w:pPr>
            <w:r w:rsidRPr="004D6046">
              <w:rPr>
                <w:rFonts w:ascii="Georgia" w:hAnsi="Georgia"/>
              </w:rPr>
              <w:t>Date of Next Review:</w:t>
            </w:r>
          </w:p>
        </w:tc>
        <w:tc>
          <w:tcPr>
            <w:tcW w:w="4508" w:type="dxa"/>
            <w:tcMar/>
          </w:tcPr>
          <w:p w:rsidRPr="004D6046" w:rsidR="002E1B4F" w:rsidP="00A34DD4" w:rsidRDefault="002E1B4F" w14:paraId="4CF0C55B" w14:textId="77777777">
            <w:pPr>
              <w:rPr>
                <w:rFonts w:ascii="Georgia" w:hAnsi="Georgia"/>
              </w:rPr>
            </w:pPr>
            <w:r w:rsidRPr="004D6046">
              <w:rPr>
                <w:rFonts w:ascii="Georgia" w:hAnsi="Georgia"/>
              </w:rPr>
              <w:t>22/05/2020</w:t>
            </w:r>
          </w:p>
        </w:tc>
      </w:tr>
    </w:tbl>
    <w:p w:rsidRPr="004D6046" w:rsidR="00A8334F" w:rsidP="00A34DD4" w:rsidRDefault="00A8334F" w14:paraId="1FAF6D3B" w14:textId="2E1EF17D">
      <w:pPr>
        <w:jc w:val="center"/>
        <w:rPr>
          <w:rFonts w:ascii="Georgia" w:hAnsi="Georgia"/>
          <w:sz w:val="28"/>
          <w:szCs w:val="28"/>
        </w:rPr>
      </w:pPr>
    </w:p>
    <w:p w:rsidRPr="004D6046" w:rsidR="002E1B4F" w:rsidP="002E1B4F" w:rsidRDefault="002E1B4F" w14:paraId="4B3F583D" w14:textId="77777777">
      <w:pPr>
        <w:rPr>
          <w:rFonts w:ascii="Georgia" w:hAnsi="Georgia"/>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08"/>
      </w:tblGrid>
      <w:tr w:rsidRPr="004D6046" w:rsidR="002E1B4F" w:rsidTr="00E640AE" w14:paraId="38049D91" w14:textId="77777777">
        <w:trPr>
          <w:trHeight w:val="454"/>
        </w:trPr>
        <w:tc>
          <w:tcPr>
            <w:tcW w:w="10080" w:type="dxa"/>
            <w:shd w:val="clear" w:color="auto" w:fill="CCFFCC"/>
            <w:vAlign w:val="center"/>
          </w:tcPr>
          <w:p w:rsidRPr="004D6046" w:rsidR="002E1B4F" w:rsidP="00E640AE" w:rsidRDefault="002E1B4F" w14:paraId="5829007D" w14:textId="77777777">
            <w:pPr>
              <w:jc w:val="center"/>
              <w:rPr>
                <w:rFonts w:ascii="Georgia" w:hAnsi="Georgia" w:cs="Arial"/>
                <w:b/>
                <w:sz w:val="28"/>
                <w:szCs w:val="28"/>
              </w:rPr>
            </w:pPr>
            <w:r w:rsidRPr="004D6046">
              <w:rPr>
                <w:rFonts w:ascii="Georgia" w:hAnsi="Georgia"/>
                <w:b/>
                <w:color w:val="000000"/>
                <w:w w:val="105"/>
                <w:sz w:val="28"/>
                <w:szCs w:val="28"/>
              </w:rPr>
              <w:t>Data Protection and the General Data Protection Regulation (GDPR)</w:t>
            </w:r>
          </w:p>
        </w:tc>
      </w:tr>
    </w:tbl>
    <w:p w:rsidRPr="004D6046" w:rsidR="002E1B4F" w:rsidP="002E1B4F" w:rsidRDefault="002E1B4F" w14:paraId="241D9B92" w14:textId="77777777">
      <w:pPr>
        <w:rPr>
          <w:rFonts w:ascii="Georgia" w:hAnsi="Georgia"/>
        </w:rPr>
      </w:pPr>
    </w:p>
    <w:tbl>
      <w:tblPr>
        <w:tblW w:w="84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1"/>
        <w:gridCol w:w="1671"/>
        <w:gridCol w:w="2289"/>
        <w:gridCol w:w="2836"/>
      </w:tblGrid>
      <w:tr w:rsidRPr="004D6046" w:rsidR="00263B45" w:rsidTr="00263B45" w14:paraId="2D0C2405" w14:textId="77777777">
        <w:trPr>
          <w:trHeight w:val="241"/>
        </w:trPr>
        <w:tc>
          <w:tcPr>
            <w:tcW w:w="1551" w:type="dxa"/>
            <w:shd w:val="clear" w:color="auto" w:fill="CCFFCC"/>
          </w:tcPr>
          <w:p w:rsidRPr="004D6046" w:rsidR="00263B45" w:rsidP="00E640AE" w:rsidRDefault="00263B45" w14:paraId="1EE5E5FD" w14:textId="77777777">
            <w:pPr>
              <w:jc w:val="center"/>
              <w:rPr>
                <w:rFonts w:ascii="Georgia" w:hAnsi="Georgia" w:cs="Arial"/>
                <w:b/>
              </w:rPr>
            </w:pPr>
            <w:r w:rsidRPr="004D6046">
              <w:rPr>
                <w:rFonts w:ascii="Georgia" w:hAnsi="Georgia" w:cs="Arial"/>
                <w:b/>
              </w:rPr>
              <w:t>Date</w:t>
            </w:r>
          </w:p>
        </w:tc>
        <w:tc>
          <w:tcPr>
            <w:tcW w:w="1551" w:type="dxa"/>
            <w:shd w:val="clear" w:color="auto" w:fill="CCFFCC"/>
          </w:tcPr>
          <w:p w:rsidRPr="004D6046" w:rsidR="00263B45" w:rsidP="00E640AE" w:rsidRDefault="00263B45" w14:paraId="7E21F1A3" w14:textId="76C9129D">
            <w:pPr>
              <w:jc w:val="center"/>
              <w:rPr>
                <w:rFonts w:ascii="Georgia" w:hAnsi="Georgia" w:cs="Arial"/>
                <w:b/>
              </w:rPr>
            </w:pPr>
            <w:r w:rsidRPr="004D6046">
              <w:rPr>
                <w:rFonts w:ascii="Georgia" w:hAnsi="Georgia" w:cs="Arial"/>
                <w:b/>
              </w:rPr>
              <w:t>Reviewed</w:t>
            </w:r>
          </w:p>
        </w:tc>
        <w:tc>
          <w:tcPr>
            <w:tcW w:w="2351" w:type="dxa"/>
            <w:shd w:val="clear" w:color="auto" w:fill="CCFFCC"/>
          </w:tcPr>
          <w:p w:rsidRPr="004D6046" w:rsidR="00263B45" w:rsidP="00E640AE" w:rsidRDefault="00263B45" w14:paraId="74B4EC5B" w14:textId="6EBF581D">
            <w:pPr>
              <w:jc w:val="center"/>
              <w:rPr>
                <w:rFonts w:ascii="Georgia" w:hAnsi="Georgia" w:cs="Arial"/>
                <w:b/>
              </w:rPr>
            </w:pPr>
            <w:r w:rsidRPr="004D6046">
              <w:rPr>
                <w:rFonts w:ascii="Georgia" w:hAnsi="Georgia" w:cs="Arial"/>
                <w:b/>
              </w:rPr>
              <w:t>Next Review Date</w:t>
            </w:r>
          </w:p>
        </w:tc>
        <w:tc>
          <w:tcPr>
            <w:tcW w:w="2964" w:type="dxa"/>
            <w:shd w:val="clear" w:color="auto" w:fill="CCFFCC"/>
          </w:tcPr>
          <w:p w:rsidRPr="004D6046" w:rsidR="00263B45" w:rsidP="00E640AE" w:rsidRDefault="00263B45" w14:paraId="5BDC49E8" w14:textId="77777777">
            <w:pPr>
              <w:jc w:val="center"/>
              <w:rPr>
                <w:rFonts w:ascii="Georgia" w:hAnsi="Georgia" w:cs="Arial"/>
                <w:b/>
              </w:rPr>
            </w:pPr>
            <w:r w:rsidRPr="004D6046">
              <w:rPr>
                <w:rFonts w:ascii="Georgia" w:hAnsi="Georgia" w:cs="Arial"/>
                <w:b/>
              </w:rPr>
              <w:t>Data Protection Officer</w:t>
            </w:r>
          </w:p>
        </w:tc>
      </w:tr>
      <w:tr w:rsidRPr="004D6046" w:rsidR="00263B45" w:rsidTr="00263B45" w14:paraId="74488C6E" w14:textId="77777777">
        <w:trPr>
          <w:trHeight w:val="241"/>
        </w:trPr>
        <w:tc>
          <w:tcPr>
            <w:tcW w:w="1551" w:type="dxa"/>
          </w:tcPr>
          <w:p w:rsidRPr="004D6046" w:rsidR="00263B45" w:rsidP="00E640AE" w:rsidRDefault="00263B45" w14:paraId="45CEAC62" w14:textId="77777777">
            <w:pPr>
              <w:jc w:val="center"/>
              <w:rPr>
                <w:rFonts w:ascii="Georgia" w:hAnsi="Georgia" w:cs="Arial"/>
                <w:b/>
              </w:rPr>
            </w:pPr>
            <w:r w:rsidRPr="004D6046">
              <w:rPr>
                <w:rFonts w:ascii="Georgia" w:hAnsi="Georgia" w:cs="Arial"/>
                <w:b/>
              </w:rPr>
              <w:t>21/05/2018</w:t>
            </w:r>
          </w:p>
        </w:tc>
        <w:tc>
          <w:tcPr>
            <w:tcW w:w="1551" w:type="dxa"/>
          </w:tcPr>
          <w:p w:rsidRPr="004D6046" w:rsidR="00263B45" w:rsidP="00E640AE" w:rsidRDefault="00263B45" w14:paraId="729A3087" w14:textId="0C2866CE">
            <w:pPr>
              <w:jc w:val="center"/>
              <w:rPr>
                <w:rFonts w:ascii="Georgia" w:hAnsi="Georgia" w:cs="Arial"/>
                <w:b/>
              </w:rPr>
            </w:pPr>
            <w:r w:rsidRPr="004D6046">
              <w:rPr>
                <w:rFonts w:ascii="Georgia" w:hAnsi="Georgia" w:cs="Arial"/>
                <w:b/>
              </w:rPr>
              <w:t>26/09/2018</w:t>
            </w:r>
          </w:p>
        </w:tc>
        <w:tc>
          <w:tcPr>
            <w:tcW w:w="2351" w:type="dxa"/>
          </w:tcPr>
          <w:p w:rsidRPr="004D6046" w:rsidR="00263B45" w:rsidP="00E640AE" w:rsidRDefault="00263B45" w14:paraId="24B7F9E7" w14:textId="0023A5BF">
            <w:pPr>
              <w:jc w:val="center"/>
              <w:rPr>
                <w:rFonts w:ascii="Georgia" w:hAnsi="Georgia" w:cs="Arial"/>
                <w:b/>
              </w:rPr>
            </w:pPr>
            <w:r w:rsidRPr="004D6046">
              <w:rPr>
                <w:rFonts w:ascii="Georgia" w:hAnsi="Georgia" w:cs="Arial"/>
                <w:b/>
              </w:rPr>
              <w:t>21/05/2020</w:t>
            </w:r>
          </w:p>
        </w:tc>
        <w:tc>
          <w:tcPr>
            <w:tcW w:w="2964" w:type="dxa"/>
          </w:tcPr>
          <w:p w:rsidRPr="004D6046" w:rsidR="00263B45" w:rsidP="00E640AE" w:rsidRDefault="00263B45" w14:paraId="40FAE5A4" w14:textId="77777777">
            <w:pPr>
              <w:jc w:val="center"/>
              <w:rPr>
                <w:rFonts w:ascii="Georgia" w:hAnsi="Georgia" w:cs="Arial"/>
                <w:b/>
              </w:rPr>
            </w:pPr>
            <w:r w:rsidRPr="004D6046">
              <w:rPr>
                <w:rFonts w:ascii="Georgia" w:hAnsi="Georgia" w:cs="Arial"/>
                <w:b/>
              </w:rPr>
              <w:t>Elina Aavikko</w:t>
            </w:r>
          </w:p>
        </w:tc>
      </w:tr>
    </w:tbl>
    <w:p w:rsidRPr="004D6046" w:rsidR="002E1B4F" w:rsidP="002E1B4F" w:rsidRDefault="002E1B4F" w14:paraId="1E405F95" w14:textId="77777777">
      <w:pPr>
        <w:rPr>
          <w:rFonts w:ascii="Georgia" w:hAnsi="Georgia" w:cs="Arial"/>
        </w:rPr>
      </w:pPr>
    </w:p>
    <w:p w:rsidRPr="004D6046" w:rsidR="002E1B4F" w:rsidP="002E1B4F" w:rsidRDefault="002E1B4F" w14:paraId="269FA847" w14:textId="77777777">
      <w:pPr>
        <w:jc w:val="both"/>
        <w:rPr>
          <w:rFonts w:ascii="Georgia" w:hAnsi="Georgia"/>
          <w:w w:val="105"/>
        </w:rPr>
      </w:pPr>
      <w:r w:rsidRPr="004D6046">
        <w:rPr>
          <w:rFonts w:ascii="Georgia" w:hAnsi="Georgia" w:cs="Arial"/>
        </w:rPr>
        <w:t xml:space="preserve">We believe this policy should be a working document that is fit for purpose, represents the school ethos, enables consistency and quality across the school and is </w:t>
      </w:r>
      <w:r w:rsidRPr="004D6046">
        <w:rPr>
          <w:rFonts w:ascii="Georgia" w:hAnsi="Georgia"/>
          <w:w w:val="105"/>
        </w:rPr>
        <w:t>related to the following legislation:</w:t>
      </w:r>
    </w:p>
    <w:p w:rsidRPr="004D6046" w:rsidR="002E1B4F" w:rsidP="002E1B4F" w:rsidRDefault="002E1B4F" w14:paraId="56077AC4" w14:textId="77777777">
      <w:pPr>
        <w:rPr>
          <w:rFonts w:ascii="Georgia" w:hAnsi="Georgia" w:cs="Arial"/>
        </w:rPr>
      </w:pPr>
    </w:p>
    <w:p w:rsidRPr="004D6046" w:rsidR="002E1B4F" w:rsidP="002E1B4F" w:rsidRDefault="002E1B4F" w14:paraId="77FD9C46" w14:textId="77777777">
      <w:pPr>
        <w:numPr>
          <w:ilvl w:val="0"/>
          <w:numId w:val="5"/>
        </w:numPr>
        <w:ind w:left="284" w:hanging="284"/>
        <w:rPr>
          <w:rFonts w:ascii="Georgia" w:hAnsi="Georgia" w:cs="Arial"/>
        </w:rPr>
      </w:pPr>
      <w:r w:rsidRPr="004D6046">
        <w:rPr>
          <w:rFonts w:ascii="Georgia" w:hAnsi="Georgia"/>
          <w:w w:val="105"/>
        </w:rPr>
        <w:t>Equality Act 2010</w:t>
      </w:r>
    </w:p>
    <w:p w:rsidRPr="004D6046" w:rsidR="002E1B4F" w:rsidP="002E1B4F" w:rsidRDefault="002E1B4F" w14:paraId="576118EC" w14:textId="77777777">
      <w:pPr>
        <w:numPr>
          <w:ilvl w:val="0"/>
          <w:numId w:val="5"/>
        </w:numPr>
        <w:ind w:left="284" w:hanging="284"/>
        <w:rPr>
          <w:rFonts w:ascii="Georgia" w:hAnsi="Georgia" w:cs="Arial"/>
        </w:rPr>
      </w:pPr>
      <w:r w:rsidRPr="004D6046">
        <w:rPr>
          <w:rFonts w:ascii="Georgia" w:hAnsi="Georgia"/>
          <w:w w:val="105"/>
        </w:rPr>
        <w:t>General Data Protection Regulations 2018</w:t>
      </w:r>
    </w:p>
    <w:p w:rsidRPr="004D6046" w:rsidR="002E1B4F" w:rsidP="002E1B4F" w:rsidRDefault="002E1B4F" w14:paraId="4305FA5D" w14:textId="77777777">
      <w:pPr>
        <w:jc w:val="both"/>
        <w:rPr>
          <w:rFonts w:ascii="Georgia" w:hAnsi="Georgia"/>
          <w:w w:val="105"/>
        </w:rPr>
      </w:pPr>
    </w:p>
    <w:p w:rsidRPr="004D6046" w:rsidR="002E1B4F" w:rsidP="002E1B4F" w:rsidRDefault="002E1B4F" w14:paraId="57629973" w14:textId="77777777">
      <w:pPr>
        <w:ind w:left="284" w:hanging="284"/>
        <w:rPr>
          <w:rFonts w:ascii="Georgia" w:hAnsi="Georgia" w:cs="Arial"/>
        </w:rPr>
      </w:pPr>
      <w:r w:rsidRPr="004D6046">
        <w:rPr>
          <w:rFonts w:ascii="Georgia" w:hAnsi="Georgia" w:cs="Arial"/>
        </w:rPr>
        <w:t>The following documentation is also related to this policy:</w:t>
      </w:r>
    </w:p>
    <w:p w:rsidRPr="004D6046" w:rsidR="002E1B4F" w:rsidP="002E1B4F" w:rsidRDefault="002E1B4F" w14:paraId="7CA5BE8B" w14:textId="77777777">
      <w:pPr>
        <w:ind w:left="284" w:hanging="284"/>
        <w:rPr>
          <w:rFonts w:ascii="Georgia" w:hAnsi="Georgia" w:cs="Arial"/>
        </w:rPr>
      </w:pPr>
    </w:p>
    <w:p w:rsidRPr="004D6046" w:rsidR="002E1B4F" w:rsidP="002E1B4F" w:rsidRDefault="002E1B4F" w14:paraId="7D8BDEAB" w14:textId="77777777">
      <w:pPr>
        <w:numPr>
          <w:ilvl w:val="0"/>
          <w:numId w:val="6"/>
        </w:numPr>
        <w:ind w:left="284" w:hanging="284"/>
        <w:jc w:val="both"/>
        <w:rPr>
          <w:rFonts w:ascii="Georgia" w:hAnsi="Georgia" w:cs="Arial"/>
          <w:w w:val="105"/>
        </w:rPr>
      </w:pPr>
      <w:r w:rsidRPr="004D6046">
        <w:rPr>
          <w:rFonts w:ascii="Georgia" w:hAnsi="Georgia" w:cs="Arial"/>
        </w:rPr>
        <w:t>Equality Act 2010: Advice for Schools (</w:t>
      </w:r>
      <w:proofErr w:type="spellStart"/>
      <w:r w:rsidRPr="004D6046">
        <w:rPr>
          <w:rFonts w:ascii="Georgia" w:hAnsi="Georgia" w:cs="Arial"/>
        </w:rPr>
        <w:t>DfE</w:t>
      </w:r>
      <w:proofErr w:type="spellEnd"/>
      <w:r w:rsidRPr="004D6046">
        <w:rPr>
          <w:rFonts w:ascii="Georgia" w:hAnsi="Georgia" w:cs="Arial"/>
        </w:rPr>
        <w:t>)</w:t>
      </w:r>
    </w:p>
    <w:p w:rsidRPr="004D6046" w:rsidR="002E1B4F" w:rsidP="002E1B4F" w:rsidRDefault="002E1B4F" w14:paraId="79EA2FD7" w14:textId="77777777">
      <w:pPr>
        <w:numPr>
          <w:ilvl w:val="0"/>
          <w:numId w:val="6"/>
        </w:numPr>
        <w:autoSpaceDE w:val="0"/>
        <w:autoSpaceDN w:val="0"/>
        <w:adjustRightInd w:val="0"/>
        <w:ind w:left="284" w:hanging="284"/>
        <w:rPr>
          <w:rFonts w:ascii="Georgia" w:hAnsi="Georgia" w:cs="Arial"/>
          <w:b/>
          <w:w w:val="105"/>
        </w:rPr>
      </w:pPr>
      <w:r w:rsidRPr="004D6046">
        <w:rPr>
          <w:rFonts w:ascii="Georgia" w:hAnsi="Georgia" w:cs="Arial"/>
        </w:rPr>
        <w:t>Race Disparity Audit - Summary Findings from the Ethnicity Facts and Figures Website (Cabinet Office)</w:t>
      </w:r>
    </w:p>
    <w:p w:rsidRPr="004D6046" w:rsidR="002E1B4F" w:rsidP="002E1B4F" w:rsidRDefault="00263B45" w14:paraId="283A56B3" w14:textId="259C7157">
      <w:pPr>
        <w:numPr>
          <w:ilvl w:val="0"/>
          <w:numId w:val="6"/>
        </w:numPr>
        <w:autoSpaceDE w:val="0"/>
        <w:autoSpaceDN w:val="0"/>
        <w:adjustRightInd w:val="0"/>
        <w:ind w:left="284" w:hanging="284"/>
        <w:rPr>
          <w:rFonts w:ascii="Georgia" w:hAnsi="Georgia" w:cs="Arial"/>
          <w:b/>
          <w:w w:val="105"/>
        </w:rPr>
      </w:pPr>
      <w:r w:rsidRPr="004D6046">
        <w:rPr>
          <w:rFonts w:ascii="Georgia" w:hAnsi="Georgia" w:cs="Arial"/>
        </w:rPr>
        <w:t xml:space="preserve">Guide to </w:t>
      </w:r>
      <w:r w:rsidRPr="004D6046" w:rsidR="002E1B4F">
        <w:rPr>
          <w:rFonts w:ascii="Georgia" w:hAnsi="Georgia" w:cs="Arial"/>
        </w:rPr>
        <w:t>the General Data Protection Regulation (GDPR) - Information Commissioner's Office</w:t>
      </w:r>
    </w:p>
    <w:p w:rsidRPr="004D6046" w:rsidR="002E1B4F" w:rsidP="002E1B4F" w:rsidRDefault="002E1B4F" w14:paraId="611CD3C9" w14:textId="77777777">
      <w:pPr>
        <w:jc w:val="both"/>
        <w:rPr>
          <w:rFonts w:ascii="Georgia" w:hAnsi="Georgia"/>
          <w:w w:val="105"/>
        </w:rPr>
      </w:pPr>
    </w:p>
    <w:p w:rsidRPr="004D6046" w:rsidR="00032AAE" w:rsidP="00032AAE" w:rsidRDefault="00032AAE" w14:paraId="32030527" w14:textId="77777777">
      <w:pPr>
        <w:jc w:val="both"/>
        <w:rPr>
          <w:rFonts w:ascii="Georgia" w:hAnsi="Georgia"/>
          <w:w w:val="105"/>
        </w:rPr>
      </w:pPr>
      <w:r w:rsidRPr="004D6046">
        <w:rPr>
          <w:rFonts w:ascii="Georgia" w:hAnsi="Georgia"/>
          <w:w w:val="105"/>
        </w:rPr>
        <w:t xml:space="preserve">General Data Protection Regulation (GDPR) has entirely replaced the Data Protection Act (DPA) by making radical changes to many data protection rules and regulations. The principal aim of the GDPR is to strengthen and unify the safety and security of all data held within an </w:t>
      </w:r>
      <w:proofErr w:type="spellStart"/>
      <w:r w:rsidRPr="004D6046">
        <w:rPr>
          <w:rFonts w:ascii="Georgia" w:hAnsi="Georgia"/>
          <w:w w:val="105"/>
        </w:rPr>
        <w:t>organisation</w:t>
      </w:r>
      <w:proofErr w:type="spellEnd"/>
      <w:r w:rsidRPr="004D6046">
        <w:rPr>
          <w:rFonts w:ascii="Georgia" w:hAnsi="Georgia"/>
          <w:w w:val="105"/>
        </w:rPr>
        <w:t xml:space="preserve">. </w:t>
      </w:r>
    </w:p>
    <w:p w:rsidRPr="004D6046" w:rsidR="00032AAE" w:rsidP="00032AAE" w:rsidRDefault="00032AAE" w14:paraId="38E988DA" w14:textId="77777777">
      <w:pPr>
        <w:jc w:val="both"/>
        <w:rPr>
          <w:rFonts w:ascii="Georgia" w:hAnsi="Georgia"/>
          <w:w w:val="105"/>
        </w:rPr>
      </w:pPr>
    </w:p>
    <w:p w:rsidRPr="004D6046" w:rsidR="00032AAE" w:rsidP="00032AAE" w:rsidRDefault="00032AAE" w14:paraId="7233EB4F" w14:textId="09241AD1">
      <w:pPr>
        <w:jc w:val="both"/>
        <w:rPr>
          <w:rFonts w:ascii="Georgia" w:hAnsi="Georgia"/>
          <w:w w:val="105"/>
        </w:rPr>
      </w:pPr>
      <w:r w:rsidRPr="004D6046">
        <w:rPr>
          <w:rFonts w:ascii="Georgia" w:hAnsi="Georgia"/>
          <w:w w:val="105"/>
        </w:rPr>
        <w:t xml:space="preserve">We have the duty to ensure that we comply with the GDPR and consider the impact it has on this school and </w:t>
      </w:r>
      <w:r w:rsidRPr="004D6046" w:rsidR="00263B45">
        <w:rPr>
          <w:rFonts w:ascii="Georgia" w:hAnsi="Georgia"/>
          <w:w w:val="105"/>
        </w:rPr>
        <w:t xml:space="preserve">ensure </w:t>
      </w:r>
      <w:r w:rsidRPr="004D6046">
        <w:rPr>
          <w:rFonts w:ascii="Georgia" w:hAnsi="Georgia"/>
          <w:w w:val="105"/>
        </w:rPr>
        <w:t>policies and procedures are in place.</w:t>
      </w:r>
    </w:p>
    <w:p w:rsidRPr="004D6046" w:rsidR="00032AAE" w:rsidP="00032AAE" w:rsidRDefault="00032AAE" w14:paraId="4CD726EA" w14:textId="77777777">
      <w:pPr>
        <w:jc w:val="both"/>
        <w:rPr>
          <w:rFonts w:ascii="Georgia" w:hAnsi="Georgia"/>
          <w:w w:val="105"/>
        </w:rPr>
      </w:pPr>
    </w:p>
    <w:p w:rsidRPr="004D6046" w:rsidR="00032AAE" w:rsidP="00032AAE" w:rsidRDefault="00032AAE" w14:paraId="74FCCA87" w14:textId="77777777">
      <w:pPr>
        <w:jc w:val="both"/>
        <w:rPr>
          <w:rFonts w:ascii="Georgia" w:hAnsi="Georgia"/>
          <w:w w:val="105"/>
        </w:rPr>
      </w:pPr>
      <w:r w:rsidRPr="004D6046">
        <w:rPr>
          <w:rFonts w:ascii="Georgia" w:hAnsi="Georgia"/>
          <w:w w:val="105"/>
        </w:rPr>
        <w:t xml:space="preserve">We believe that we comply with the GDPR. We understand that under the GDPR: </w:t>
      </w:r>
    </w:p>
    <w:p w:rsidRPr="004D6046" w:rsidR="002E1B4F" w:rsidP="002E1B4F" w:rsidRDefault="002E1B4F" w14:paraId="7ED92859" w14:textId="77777777">
      <w:pPr>
        <w:jc w:val="both"/>
        <w:rPr>
          <w:rFonts w:ascii="Georgia" w:hAnsi="Georgia"/>
          <w:w w:val="105"/>
        </w:rPr>
      </w:pPr>
    </w:p>
    <w:p w:rsidRPr="004D6046" w:rsidR="002E1B4F" w:rsidP="002E1B4F" w:rsidRDefault="002E1B4F" w14:paraId="6BEDE74C" w14:textId="77777777">
      <w:pPr>
        <w:numPr>
          <w:ilvl w:val="0"/>
          <w:numId w:val="12"/>
        </w:numPr>
        <w:ind w:left="284" w:hanging="284"/>
        <w:jc w:val="both"/>
        <w:rPr>
          <w:rFonts w:ascii="Georgia" w:hAnsi="Georgia"/>
          <w:w w:val="105"/>
        </w:rPr>
      </w:pPr>
      <w:r w:rsidRPr="004D6046">
        <w:rPr>
          <w:rFonts w:ascii="Georgia" w:hAnsi="Georgia"/>
          <w:w w:val="105"/>
        </w:rPr>
        <w:t>data management is strengthened and unified;</w:t>
      </w:r>
    </w:p>
    <w:p w:rsidRPr="004D6046" w:rsidR="002E1B4F" w:rsidP="002E1B4F" w:rsidRDefault="00032AAE" w14:paraId="20CF5050" w14:textId="319BE02A">
      <w:pPr>
        <w:numPr>
          <w:ilvl w:val="0"/>
          <w:numId w:val="12"/>
        </w:numPr>
        <w:ind w:left="284" w:hanging="284"/>
        <w:jc w:val="both"/>
        <w:rPr>
          <w:rFonts w:ascii="Georgia" w:hAnsi="Georgia"/>
          <w:w w:val="105"/>
        </w:rPr>
      </w:pPr>
      <w:r w:rsidRPr="004D6046">
        <w:rPr>
          <w:rFonts w:ascii="Georgia" w:hAnsi="Georgia"/>
          <w:w w:val="105"/>
        </w:rPr>
        <w:t>it is</w:t>
      </w:r>
      <w:r w:rsidRPr="004D6046" w:rsidR="002E1B4F">
        <w:rPr>
          <w:rFonts w:ascii="Georgia" w:hAnsi="Georgia"/>
          <w:w w:val="105"/>
        </w:rPr>
        <w:t xml:space="preserve"> illegal not to have a formal contract or service level agreement with a chosen data processor;</w:t>
      </w:r>
    </w:p>
    <w:p w:rsidRPr="004D6046" w:rsidR="002E1B4F" w:rsidP="002E1B4F" w:rsidRDefault="002E1B4F" w14:paraId="4C48D0B9" w14:textId="77777777">
      <w:pPr>
        <w:numPr>
          <w:ilvl w:val="0"/>
          <w:numId w:val="12"/>
        </w:numPr>
        <w:ind w:left="284" w:hanging="284"/>
        <w:jc w:val="both"/>
        <w:rPr>
          <w:rFonts w:ascii="Georgia" w:hAnsi="Georgia"/>
          <w:w w:val="105"/>
        </w:rPr>
      </w:pPr>
      <w:r w:rsidRPr="004D6046">
        <w:rPr>
          <w:rFonts w:ascii="Georgia" w:hAnsi="Georgia"/>
          <w:w w:val="105"/>
        </w:rPr>
        <w:t>the data processor must be GDPR compliant;</w:t>
      </w:r>
    </w:p>
    <w:p w:rsidRPr="004D6046" w:rsidR="002E1B4F" w:rsidP="002E1B4F" w:rsidRDefault="00032AAE" w14:paraId="207C23DF" w14:textId="07305CED">
      <w:pPr>
        <w:numPr>
          <w:ilvl w:val="0"/>
          <w:numId w:val="12"/>
        </w:numPr>
        <w:ind w:left="284" w:hanging="284"/>
        <w:jc w:val="both"/>
        <w:rPr>
          <w:rFonts w:ascii="Georgia" w:hAnsi="Georgia"/>
          <w:w w:val="105"/>
        </w:rPr>
      </w:pPr>
      <w:r w:rsidRPr="004D6046">
        <w:rPr>
          <w:rFonts w:ascii="Georgia" w:hAnsi="Georgia"/>
          <w:w w:val="105"/>
        </w:rPr>
        <w:t>there are</w:t>
      </w:r>
      <w:r w:rsidRPr="004D6046" w:rsidR="002E1B4F">
        <w:rPr>
          <w:rFonts w:ascii="Georgia" w:hAnsi="Georgia"/>
          <w:w w:val="105"/>
        </w:rPr>
        <w:t xml:space="preserve"> penalties for non-compliance with the GDPR;</w:t>
      </w:r>
    </w:p>
    <w:p w:rsidRPr="004D6046" w:rsidR="002E1B4F" w:rsidP="002E1B4F" w:rsidRDefault="002E1B4F" w14:paraId="5578F39C" w14:textId="77777777">
      <w:pPr>
        <w:numPr>
          <w:ilvl w:val="0"/>
          <w:numId w:val="12"/>
        </w:numPr>
        <w:ind w:left="284" w:hanging="284"/>
        <w:jc w:val="both"/>
        <w:rPr>
          <w:rFonts w:ascii="Georgia" w:hAnsi="Georgia"/>
          <w:w w:val="105"/>
        </w:rPr>
      </w:pPr>
      <w:r w:rsidRPr="004D6046">
        <w:rPr>
          <w:rFonts w:ascii="Georgia" w:hAnsi="Georgia"/>
          <w:w w:val="105"/>
        </w:rPr>
        <w:t>data breaches must be reported within 72 hours;</w:t>
      </w:r>
    </w:p>
    <w:p w:rsidRPr="004D6046" w:rsidR="002E1B4F" w:rsidP="002E1B4F" w:rsidRDefault="002E1B4F" w14:paraId="1C267A18" w14:textId="77777777">
      <w:pPr>
        <w:numPr>
          <w:ilvl w:val="0"/>
          <w:numId w:val="12"/>
        </w:numPr>
        <w:ind w:left="284" w:hanging="284"/>
        <w:jc w:val="both"/>
        <w:rPr>
          <w:rFonts w:ascii="Georgia" w:hAnsi="Georgia"/>
          <w:w w:val="105"/>
        </w:rPr>
      </w:pPr>
      <w:r w:rsidRPr="004D6046">
        <w:rPr>
          <w:rFonts w:ascii="Georgia" w:hAnsi="Georgia"/>
          <w:w w:val="105"/>
        </w:rPr>
        <w:t>individuals have greater control over their personal data.</w:t>
      </w:r>
    </w:p>
    <w:p w:rsidRPr="004D6046" w:rsidR="002E1B4F" w:rsidP="002E1B4F" w:rsidRDefault="002E1B4F" w14:paraId="0B26BD12" w14:textId="77777777">
      <w:pPr>
        <w:jc w:val="both"/>
        <w:rPr>
          <w:rFonts w:ascii="Georgia" w:hAnsi="Georgia"/>
          <w:w w:val="105"/>
        </w:rPr>
      </w:pPr>
    </w:p>
    <w:p w:rsidRPr="004D6046" w:rsidR="002E1B4F" w:rsidP="002E1B4F" w:rsidRDefault="002E1B4F" w14:paraId="6830008D" w14:textId="77777777">
      <w:pPr>
        <w:jc w:val="both"/>
        <w:rPr>
          <w:rFonts w:ascii="Georgia" w:hAnsi="Georgia"/>
          <w:w w:val="105"/>
        </w:rPr>
      </w:pPr>
      <w:r w:rsidRPr="004D6046">
        <w:rPr>
          <w:rFonts w:ascii="Georgia" w:hAnsi="Georgia"/>
          <w:w w:val="105"/>
        </w:rPr>
        <w:t>We are committed to the protection of all personal and sensitive data for which we hold responsibility as the Data Controller. We believe the handling of such data is in line with the data protection principles and that access to such data does not breach the rights of the individuals to who it relates.</w:t>
      </w:r>
    </w:p>
    <w:p w:rsidRPr="004D6046" w:rsidR="002E1B4F" w:rsidP="002E1B4F" w:rsidRDefault="002E1B4F" w14:paraId="14921716" w14:textId="77777777">
      <w:pPr>
        <w:jc w:val="both"/>
        <w:rPr>
          <w:rFonts w:ascii="Georgia" w:hAnsi="Georgia"/>
          <w:w w:val="105"/>
        </w:rPr>
      </w:pPr>
    </w:p>
    <w:p w:rsidRPr="004D6046" w:rsidR="002E1B4F" w:rsidP="002E1B4F" w:rsidRDefault="002E1B4F" w14:paraId="438C761E" w14:textId="77777777">
      <w:pPr>
        <w:pStyle w:val="NormalWeb"/>
        <w:shd w:val="clear" w:color="auto" w:fill="FFFFFF"/>
        <w:spacing w:before="0" w:beforeAutospacing="0" w:after="240" w:afterAutospacing="0"/>
        <w:jc w:val="both"/>
        <w:rPr>
          <w:rFonts w:ascii="Georgia" w:hAnsi="Georgia" w:cs="Arial"/>
        </w:rPr>
      </w:pPr>
      <w:r w:rsidRPr="004D6046">
        <w:rPr>
          <w:rFonts w:ascii="Georgia" w:hAnsi="Georgia" w:cs="Arial"/>
        </w:rPr>
        <w:t>We acknowledge the GDPR's definition of personal data as 'meaning any information relating to an identifiable person who can be directly or indirectly identified in particular by reference to an identifier' such as name, identification number, location data or online identifier. It applies to both automated personal data and to manual filing systems where personal data are accessible according to specific criteria.</w:t>
      </w:r>
    </w:p>
    <w:p w:rsidRPr="004D6046" w:rsidR="002E1B4F" w:rsidP="002E1B4F" w:rsidRDefault="002E1B4F" w14:paraId="7E9C2F8A" w14:textId="10F7E88A">
      <w:pPr>
        <w:jc w:val="both"/>
        <w:rPr>
          <w:rFonts w:ascii="Georgia" w:hAnsi="Georgia" w:cs="Arial"/>
        </w:rPr>
      </w:pPr>
      <w:r w:rsidRPr="004D6046">
        <w:rPr>
          <w:rFonts w:ascii="Georgia" w:hAnsi="Georgia" w:cs="Arial"/>
          <w:lang w:eastAsia="en-GB"/>
        </w:rPr>
        <w:t xml:space="preserve">The GDPR refers to sensitive personal data as “special categories of personal data” which includes genetic data, and biometric data where such data is processed to uniquely identify an individual by using </w:t>
      </w:r>
      <w:r w:rsidRPr="004D6046" w:rsidR="00032AAE">
        <w:rPr>
          <w:rFonts w:ascii="Georgia" w:hAnsi="Georgia" w:cs="Arial"/>
          <w:lang w:eastAsia="en-GB"/>
        </w:rPr>
        <w:t>fingerprints</w:t>
      </w:r>
      <w:r w:rsidRPr="004D6046">
        <w:rPr>
          <w:rFonts w:ascii="Georgia" w:hAnsi="Georgia" w:cs="Arial"/>
          <w:lang w:eastAsia="en-GB"/>
        </w:rPr>
        <w:t>, face recognition or eye screening.</w:t>
      </w:r>
    </w:p>
    <w:p w:rsidRPr="004D6046" w:rsidR="002E1B4F" w:rsidP="002E1B4F" w:rsidRDefault="002E1B4F" w14:paraId="48D8CEBF" w14:textId="77777777">
      <w:pPr>
        <w:jc w:val="both"/>
        <w:rPr>
          <w:rFonts w:ascii="Georgia" w:hAnsi="Georgia"/>
          <w:w w:val="105"/>
        </w:rPr>
      </w:pPr>
    </w:p>
    <w:p w:rsidRPr="004D6046" w:rsidR="002E1B4F" w:rsidP="002E1B4F" w:rsidRDefault="002E1B4F" w14:paraId="40805AEA" w14:textId="77777777">
      <w:pPr>
        <w:jc w:val="both"/>
        <w:rPr>
          <w:rFonts w:ascii="Georgia" w:hAnsi="Georgia"/>
          <w:w w:val="105"/>
        </w:rPr>
      </w:pPr>
      <w:r w:rsidRPr="004D6046">
        <w:rPr>
          <w:rFonts w:ascii="Georgia" w:hAnsi="Georgia"/>
          <w:w w:val="105"/>
        </w:rPr>
        <w:t>At all times we ensure the principles of the DPA are applied and that all data is:</w:t>
      </w:r>
    </w:p>
    <w:p w:rsidRPr="004D6046" w:rsidR="002E1B4F" w:rsidP="002E1B4F" w:rsidRDefault="002E1B4F" w14:paraId="172CA192" w14:textId="77777777">
      <w:pPr>
        <w:jc w:val="both"/>
        <w:rPr>
          <w:rFonts w:ascii="Georgia" w:hAnsi="Georgia"/>
          <w:w w:val="105"/>
        </w:rPr>
      </w:pPr>
    </w:p>
    <w:p w:rsidRPr="004D6046" w:rsidR="002E1B4F" w:rsidP="002E1B4F" w:rsidRDefault="002E1B4F" w14:paraId="263F1A5C" w14:textId="77777777">
      <w:pPr>
        <w:numPr>
          <w:ilvl w:val="0"/>
          <w:numId w:val="13"/>
        </w:numPr>
        <w:ind w:left="284" w:hanging="284"/>
        <w:jc w:val="both"/>
        <w:rPr>
          <w:rFonts w:ascii="Georgia" w:hAnsi="Georgia"/>
          <w:w w:val="105"/>
        </w:rPr>
      </w:pPr>
      <w:r w:rsidRPr="004D6046">
        <w:rPr>
          <w:rFonts w:ascii="Georgia" w:hAnsi="Georgia"/>
          <w:w w:val="105"/>
        </w:rPr>
        <w:t>processed lawfully;</w:t>
      </w:r>
    </w:p>
    <w:p w:rsidRPr="004D6046" w:rsidR="002E1B4F" w:rsidP="002E1B4F" w:rsidRDefault="002E1B4F" w14:paraId="5DE2F75D" w14:textId="77777777">
      <w:pPr>
        <w:numPr>
          <w:ilvl w:val="0"/>
          <w:numId w:val="13"/>
        </w:numPr>
        <w:ind w:left="284" w:hanging="284"/>
        <w:jc w:val="both"/>
        <w:rPr>
          <w:rFonts w:ascii="Georgia" w:hAnsi="Georgia"/>
          <w:w w:val="105"/>
        </w:rPr>
      </w:pPr>
      <w:r w:rsidRPr="004D6046">
        <w:rPr>
          <w:rFonts w:ascii="Georgia" w:hAnsi="Georgia"/>
          <w:w w:val="105"/>
        </w:rPr>
        <w:t>obtained and processed for specific and lawful purposes;</w:t>
      </w:r>
    </w:p>
    <w:p w:rsidRPr="004D6046" w:rsidR="002E1B4F" w:rsidP="002E1B4F" w:rsidRDefault="002E1B4F" w14:paraId="6738909C" w14:textId="77777777">
      <w:pPr>
        <w:numPr>
          <w:ilvl w:val="0"/>
          <w:numId w:val="13"/>
        </w:numPr>
        <w:ind w:left="284" w:hanging="284"/>
        <w:jc w:val="both"/>
        <w:rPr>
          <w:rFonts w:ascii="Georgia" w:hAnsi="Georgia"/>
          <w:w w:val="105"/>
        </w:rPr>
      </w:pPr>
      <w:r w:rsidRPr="004D6046">
        <w:rPr>
          <w:rFonts w:ascii="Georgia" w:hAnsi="Georgia"/>
          <w:w w:val="105"/>
        </w:rPr>
        <w:t>sufficient, appropriate and not excessive in relation to the precise purpose;</w:t>
      </w:r>
    </w:p>
    <w:p w:rsidRPr="004D6046" w:rsidR="002E1B4F" w:rsidP="002E1B4F" w:rsidRDefault="002E1B4F" w14:paraId="0010AB1C" w14:textId="77777777">
      <w:pPr>
        <w:numPr>
          <w:ilvl w:val="0"/>
          <w:numId w:val="13"/>
        </w:numPr>
        <w:ind w:left="284" w:hanging="284"/>
        <w:jc w:val="both"/>
        <w:rPr>
          <w:rFonts w:ascii="Georgia" w:hAnsi="Georgia"/>
          <w:w w:val="105"/>
        </w:rPr>
      </w:pPr>
      <w:r w:rsidRPr="004D6046">
        <w:rPr>
          <w:rFonts w:ascii="Georgia" w:hAnsi="Georgia"/>
          <w:w w:val="105"/>
        </w:rPr>
        <w:t>accurate and up to date;</w:t>
      </w:r>
    </w:p>
    <w:p w:rsidRPr="004D6046" w:rsidR="002E1B4F" w:rsidP="002E1B4F" w:rsidRDefault="002E1B4F" w14:paraId="1A80FD02" w14:textId="77777777">
      <w:pPr>
        <w:numPr>
          <w:ilvl w:val="0"/>
          <w:numId w:val="13"/>
        </w:numPr>
        <w:ind w:left="284" w:hanging="284"/>
        <w:jc w:val="both"/>
        <w:rPr>
          <w:rFonts w:ascii="Georgia" w:hAnsi="Georgia"/>
          <w:w w:val="105"/>
        </w:rPr>
      </w:pPr>
      <w:r w:rsidRPr="004D6046">
        <w:rPr>
          <w:rFonts w:ascii="Georgia" w:hAnsi="Georgia"/>
          <w:w w:val="105"/>
        </w:rPr>
        <w:t>not kept for a great length of time;</w:t>
      </w:r>
    </w:p>
    <w:p w:rsidRPr="004D6046" w:rsidR="002E1B4F" w:rsidP="002E1B4F" w:rsidRDefault="002E1B4F" w14:paraId="6176F32B" w14:textId="77777777">
      <w:pPr>
        <w:numPr>
          <w:ilvl w:val="0"/>
          <w:numId w:val="13"/>
        </w:numPr>
        <w:ind w:left="284" w:hanging="284"/>
        <w:jc w:val="both"/>
        <w:rPr>
          <w:rFonts w:ascii="Georgia" w:hAnsi="Georgia"/>
          <w:w w:val="105"/>
        </w:rPr>
      </w:pPr>
      <w:r w:rsidRPr="004D6046">
        <w:rPr>
          <w:rFonts w:ascii="Georgia" w:hAnsi="Georgia"/>
          <w:w w:val="105"/>
        </w:rPr>
        <w:t>processed in agreement with the individual’s legal rights;</w:t>
      </w:r>
    </w:p>
    <w:p w:rsidRPr="004D6046" w:rsidR="002E1B4F" w:rsidP="002E1B4F" w:rsidRDefault="002E1B4F" w14:paraId="2B5B9E05" w14:textId="77777777">
      <w:pPr>
        <w:numPr>
          <w:ilvl w:val="0"/>
          <w:numId w:val="13"/>
        </w:numPr>
        <w:ind w:left="284" w:hanging="284"/>
        <w:jc w:val="both"/>
        <w:rPr>
          <w:rFonts w:ascii="Georgia" w:hAnsi="Georgia"/>
          <w:w w:val="105"/>
        </w:rPr>
      </w:pPr>
      <w:r w:rsidRPr="004D6046">
        <w:rPr>
          <w:rFonts w:ascii="Georgia" w:hAnsi="Georgia"/>
          <w:w w:val="105"/>
        </w:rPr>
        <w:t>protected against unlawful processing, accidental loss, destruction or damage;</w:t>
      </w:r>
    </w:p>
    <w:p w:rsidRPr="004D6046" w:rsidR="002E1B4F" w:rsidP="002E1B4F" w:rsidRDefault="002E1B4F" w14:paraId="74C9EE92" w14:textId="77777777">
      <w:pPr>
        <w:numPr>
          <w:ilvl w:val="0"/>
          <w:numId w:val="13"/>
        </w:numPr>
        <w:ind w:left="284" w:hanging="284"/>
        <w:jc w:val="both"/>
        <w:rPr>
          <w:rFonts w:ascii="Georgia" w:hAnsi="Georgia"/>
          <w:w w:val="105"/>
        </w:rPr>
      </w:pPr>
      <w:r w:rsidRPr="004D6046">
        <w:rPr>
          <w:rFonts w:ascii="Georgia" w:hAnsi="Georgia"/>
          <w:w w:val="105"/>
        </w:rPr>
        <w:lastRenderedPageBreak/>
        <w:t>not to be transferred outside the EU unless the rights and freedom of the individual is protected.</w:t>
      </w:r>
    </w:p>
    <w:p w:rsidRPr="004D6046" w:rsidR="002E1B4F" w:rsidP="002E1B4F" w:rsidRDefault="002E1B4F" w14:paraId="01D23F32" w14:textId="77777777">
      <w:pPr>
        <w:jc w:val="both"/>
        <w:rPr>
          <w:rFonts w:ascii="Georgia" w:hAnsi="Georgia"/>
          <w:w w:val="105"/>
        </w:rPr>
      </w:pPr>
    </w:p>
    <w:p w:rsidRPr="004D6046" w:rsidR="00032AAE" w:rsidP="00032AAE" w:rsidRDefault="00032AAE" w14:paraId="551A8B0D" w14:textId="0C38388C">
      <w:pPr>
        <w:jc w:val="both"/>
        <w:rPr>
          <w:rFonts w:ascii="Georgia" w:hAnsi="Georgia"/>
          <w:w w:val="105"/>
        </w:rPr>
      </w:pPr>
      <w:r w:rsidRPr="004D6046">
        <w:rPr>
          <w:rFonts w:ascii="Georgia" w:hAnsi="Georgia"/>
          <w:w w:val="105"/>
        </w:rPr>
        <w:t>We have the responsibility to ensure that all changes to dat</w:t>
      </w:r>
      <w:r w:rsidRPr="004D6046" w:rsidR="00263B45">
        <w:rPr>
          <w:rFonts w:ascii="Georgia" w:hAnsi="Georgia"/>
          <w:w w:val="105"/>
        </w:rPr>
        <w:t>a protection legislation are</w:t>
      </w:r>
      <w:r w:rsidRPr="004D6046">
        <w:rPr>
          <w:rFonts w:ascii="Georgia" w:hAnsi="Georgia"/>
          <w:w w:val="105"/>
        </w:rPr>
        <w:t xml:space="preserve"> monitored and implemented in order to remain compliant with all requirements. All school personnel will attend training in order to be made aware of data protection policies and legal requirements. All contracted service providers will also be notified of our data protection policies and legal requirements.</w:t>
      </w:r>
    </w:p>
    <w:p w:rsidRPr="004D6046" w:rsidR="00032AAE" w:rsidP="00032AAE" w:rsidRDefault="00032AAE" w14:paraId="76555D51" w14:textId="77777777">
      <w:pPr>
        <w:jc w:val="both"/>
        <w:rPr>
          <w:rFonts w:ascii="Georgia" w:hAnsi="Georgia"/>
          <w:w w:val="105"/>
        </w:rPr>
      </w:pPr>
    </w:p>
    <w:p w:rsidRPr="004D6046" w:rsidR="00032AAE" w:rsidP="00032AAE" w:rsidRDefault="00032AAE" w14:paraId="43E9E656" w14:textId="26CFC939">
      <w:pPr>
        <w:jc w:val="both"/>
        <w:rPr>
          <w:rFonts w:ascii="Georgia" w:hAnsi="Georgia"/>
          <w:w w:val="105"/>
        </w:rPr>
      </w:pPr>
      <w:r w:rsidRPr="004D6046">
        <w:rPr>
          <w:rFonts w:ascii="Georgia" w:hAnsi="Georgia"/>
          <w:w w:val="105"/>
        </w:rPr>
        <w:t>All our data processing activities are</w:t>
      </w:r>
      <w:r w:rsidRPr="004D6046" w:rsidR="00263B45">
        <w:rPr>
          <w:rFonts w:ascii="Georgia" w:hAnsi="Georgia"/>
          <w:w w:val="105"/>
        </w:rPr>
        <w:t xml:space="preserve"> </w:t>
      </w:r>
      <w:r w:rsidRPr="004D6046">
        <w:rPr>
          <w:rFonts w:ascii="Georgia" w:hAnsi="Georgia"/>
          <w:w w:val="105"/>
        </w:rPr>
        <w:t>registered with the Information Commissioner's Office (ICO). The ICO is notified of any changes to the type of data processing activities being undertaken and the register will be amended accordingly.</w:t>
      </w:r>
    </w:p>
    <w:p w:rsidRPr="004D6046" w:rsidR="00032AAE" w:rsidP="00032AAE" w:rsidRDefault="00032AAE" w14:paraId="7F363918" w14:textId="77777777">
      <w:pPr>
        <w:jc w:val="both"/>
        <w:rPr>
          <w:rFonts w:ascii="Georgia" w:hAnsi="Georgia"/>
          <w:w w:val="105"/>
        </w:rPr>
      </w:pPr>
    </w:p>
    <w:p w:rsidRPr="004D6046" w:rsidR="00032AAE" w:rsidP="00032AAE" w:rsidRDefault="00032AAE" w14:paraId="5E395556" w14:textId="2E4CEEE2">
      <w:pPr>
        <w:jc w:val="both"/>
        <w:rPr>
          <w:rFonts w:ascii="Georgia" w:hAnsi="Georgia"/>
          <w:w w:val="105"/>
        </w:rPr>
      </w:pPr>
      <w:r w:rsidRPr="004D6046">
        <w:rPr>
          <w:rFonts w:ascii="Georgia" w:hAnsi="Georgia"/>
          <w:w w:val="105"/>
        </w:rPr>
        <w:t xml:space="preserve">We are aware that the GDPR places great emphasis on accountability and therefore the Data </w:t>
      </w:r>
      <w:r w:rsidRPr="004D6046" w:rsidR="00263B45">
        <w:rPr>
          <w:rFonts w:ascii="Georgia" w:hAnsi="Georgia"/>
          <w:w w:val="105"/>
        </w:rPr>
        <w:t>Protection Officer will keep up-to-</w:t>
      </w:r>
      <w:r w:rsidRPr="004D6046">
        <w:rPr>
          <w:rFonts w:ascii="Georgia" w:hAnsi="Georgia"/>
          <w:w w:val="105"/>
        </w:rPr>
        <w:t>date documentation of all data protection activities.</w:t>
      </w:r>
    </w:p>
    <w:p w:rsidRPr="004D6046" w:rsidR="002E1B4F" w:rsidP="002E1B4F" w:rsidRDefault="002E1B4F" w14:paraId="71F105D7" w14:textId="77777777">
      <w:pPr>
        <w:jc w:val="both"/>
        <w:rPr>
          <w:rFonts w:ascii="Georgia" w:hAnsi="Georgia"/>
          <w:w w:val="105"/>
        </w:rPr>
      </w:pPr>
    </w:p>
    <w:p w:rsidRPr="004D6046" w:rsidR="002E1B4F" w:rsidP="002E1B4F" w:rsidRDefault="002E1B4F" w14:paraId="467A0064" w14:textId="77777777">
      <w:pPr>
        <w:tabs>
          <w:tab w:val="left" w:pos="0"/>
        </w:tabs>
        <w:jc w:val="both"/>
        <w:rPr>
          <w:rFonts w:ascii="Georgia" w:hAnsi="Georgia"/>
          <w:w w:val="105"/>
        </w:rPr>
      </w:pPr>
      <w:r w:rsidRPr="004D6046">
        <w:rPr>
          <w:rFonts w:ascii="Georgia" w:hAnsi="Georgia"/>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rsidRPr="004D6046" w:rsidR="002E1B4F" w:rsidP="002E1B4F" w:rsidRDefault="002E1B4F" w14:paraId="516DDCC3" w14:textId="77777777">
      <w:pPr>
        <w:tabs>
          <w:tab w:val="left" w:pos="0"/>
        </w:tabs>
        <w:jc w:val="both"/>
        <w:rPr>
          <w:rFonts w:ascii="Georgia" w:hAnsi="Georgia"/>
          <w:w w:val="105"/>
        </w:rPr>
      </w:pPr>
    </w:p>
    <w:p w:rsidRPr="004D6046" w:rsidR="002E1B4F" w:rsidP="002E1B4F" w:rsidRDefault="002E1B4F" w14:paraId="7EBAF5E9" w14:textId="77777777">
      <w:pPr>
        <w:autoSpaceDE w:val="0"/>
        <w:autoSpaceDN w:val="0"/>
        <w:adjustRightInd w:val="0"/>
        <w:jc w:val="both"/>
        <w:rPr>
          <w:rFonts w:ascii="Georgia" w:hAnsi="Georgia" w:cs="ArialMT"/>
        </w:rPr>
      </w:pPr>
      <w:r w:rsidRPr="004D6046">
        <w:rPr>
          <w:rFonts w:ascii="Georgia" w:hAnsi="Georgia" w:cs="Arial"/>
        </w:rPr>
        <w:t>We acknowledge the findings of the Race Disparity Audit that clearly shows how people of different ethnicities are treated across the public services of</w:t>
      </w:r>
      <w:r w:rsidRPr="004D6046">
        <w:rPr>
          <w:rFonts w:ascii="Georgia" w:hAnsi="Georgia" w:cs="HelveticaNeue"/>
        </w:rPr>
        <w:t xml:space="preserve"> </w:t>
      </w:r>
      <w:r w:rsidRPr="004D6046">
        <w:rPr>
          <w:rFonts w:ascii="Georgia" w:hAnsi="Georgia" w:cs="ArialMT"/>
        </w:rPr>
        <w:t xml:space="preserve">health, education, employment and the criminal justice system. </w:t>
      </w:r>
    </w:p>
    <w:p w:rsidRPr="004D6046" w:rsidR="002E1B4F" w:rsidP="002E1B4F" w:rsidRDefault="002E1B4F" w14:paraId="6578DA03" w14:textId="77777777">
      <w:pPr>
        <w:autoSpaceDE w:val="0"/>
        <w:autoSpaceDN w:val="0"/>
        <w:adjustRightInd w:val="0"/>
        <w:jc w:val="both"/>
        <w:rPr>
          <w:rFonts w:ascii="Georgia" w:hAnsi="Georgia" w:cs="ArialMT"/>
        </w:rPr>
      </w:pPr>
    </w:p>
    <w:p w:rsidRPr="004D6046" w:rsidR="002E1B4F" w:rsidP="002E1B4F" w:rsidRDefault="002E1B4F" w14:paraId="6850945B" w14:textId="77777777">
      <w:pPr>
        <w:autoSpaceDE w:val="0"/>
        <w:autoSpaceDN w:val="0"/>
        <w:adjustRightInd w:val="0"/>
        <w:jc w:val="both"/>
        <w:rPr>
          <w:rFonts w:ascii="Georgia" w:hAnsi="Georgia" w:cs="Arial"/>
        </w:rPr>
      </w:pPr>
      <w:r w:rsidRPr="004D6046">
        <w:rPr>
          <w:rFonts w:ascii="Georgia" w:hAnsi="Georgia" w:cs="ArialMT"/>
        </w:rPr>
        <w:t xml:space="preserve">The educational section of the audit that </w:t>
      </w:r>
      <w:r w:rsidRPr="004D6046">
        <w:rPr>
          <w:rFonts w:ascii="Georgia" w:hAnsi="Georgia" w:cs="Arial"/>
        </w:rPr>
        <w:t>covers: differences by region; attainment and economic disadvantage; exclusions and abuse; and destinations, has a significant importance for the strategic planning of this school.</w:t>
      </w:r>
    </w:p>
    <w:p w:rsidRPr="004D6046" w:rsidR="002E1B4F" w:rsidP="002E1B4F" w:rsidRDefault="002E1B4F" w14:paraId="76585D25" w14:textId="77777777">
      <w:pPr>
        <w:rPr>
          <w:rFonts w:ascii="Georgia" w:hAnsi="Georgia"/>
          <w:w w:val="105"/>
        </w:rPr>
      </w:pPr>
    </w:p>
    <w:p w:rsidRPr="004D6046" w:rsidR="002E1B4F" w:rsidP="002E1B4F" w:rsidRDefault="002E1B4F" w14:paraId="36FA3879" w14:textId="77777777">
      <w:pPr>
        <w:jc w:val="both"/>
        <w:rPr>
          <w:rFonts w:ascii="Georgia" w:hAnsi="Georgia"/>
          <w:w w:val="105"/>
        </w:rPr>
      </w:pPr>
      <w:r w:rsidRPr="004D6046">
        <w:rPr>
          <w:rFonts w:ascii="Georgia" w:hAnsi="Georgia"/>
          <w:w w:val="105"/>
        </w:rPr>
        <w:t>We believe it is essential that this policy clearly identifies and outlines the roles and responsibilities of all those involved in the procedures and arrangements that is connected with this policy.</w:t>
      </w:r>
    </w:p>
    <w:p w:rsidRPr="004D6046" w:rsidR="002E1B4F" w:rsidP="002E1B4F" w:rsidRDefault="002E1B4F" w14:paraId="38554051" w14:textId="77777777">
      <w:pPr>
        <w:rPr>
          <w:rFonts w:ascii="Georgia" w:hAnsi="Georgia"/>
          <w:w w:val="105"/>
        </w:rPr>
      </w:pPr>
    </w:p>
    <w:p w:rsidRPr="004D6046" w:rsidR="002E1B4F" w:rsidP="002E1B4F" w:rsidRDefault="002E1B4F" w14:paraId="39912C68" w14:textId="77777777">
      <w:pPr>
        <w:shd w:val="clear" w:color="auto" w:fill="CCFFCC"/>
        <w:rPr>
          <w:rFonts w:ascii="Georgia" w:hAnsi="Georgia"/>
          <w:b/>
          <w:w w:val="105"/>
        </w:rPr>
      </w:pPr>
      <w:r w:rsidRPr="004D6046">
        <w:rPr>
          <w:rFonts w:ascii="Georgia" w:hAnsi="Georgia"/>
          <w:b/>
          <w:w w:val="105"/>
        </w:rPr>
        <w:t>Aims</w:t>
      </w:r>
    </w:p>
    <w:p w:rsidRPr="004D6046" w:rsidR="002E1B4F" w:rsidP="002E1B4F" w:rsidRDefault="002E1B4F" w14:paraId="1161687A" w14:textId="77777777">
      <w:pPr>
        <w:rPr>
          <w:rFonts w:ascii="Georgia" w:hAnsi="Georgia"/>
          <w:b/>
          <w:w w:val="105"/>
        </w:rPr>
      </w:pPr>
    </w:p>
    <w:p w:rsidRPr="004D6046" w:rsidR="002E1B4F" w:rsidP="002E1B4F" w:rsidRDefault="002E1B4F" w14:paraId="60F1C9DD" w14:textId="77777777">
      <w:pPr>
        <w:numPr>
          <w:ilvl w:val="0"/>
          <w:numId w:val="10"/>
        </w:numPr>
        <w:ind w:left="284" w:hanging="284"/>
        <w:jc w:val="both"/>
        <w:rPr>
          <w:rFonts w:ascii="Georgia" w:hAnsi="Georgia"/>
          <w:w w:val="105"/>
        </w:rPr>
      </w:pPr>
      <w:r w:rsidRPr="004D6046">
        <w:rPr>
          <w:rFonts w:ascii="Georgia" w:hAnsi="Georgia"/>
          <w:w w:val="105"/>
        </w:rPr>
        <w:t>To ensure compliance with the General Data Protection Regulations.</w:t>
      </w:r>
    </w:p>
    <w:p w:rsidRPr="004D6046" w:rsidR="002E1B4F" w:rsidP="002E1B4F" w:rsidRDefault="002E1B4F" w14:paraId="36DA104F" w14:textId="77777777">
      <w:pPr>
        <w:numPr>
          <w:ilvl w:val="0"/>
          <w:numId w:val="10"/>
        </w:numPr>
        <w:ind w:left="284" w:hanging="284"/>
        <w:jc w:val="both"/>
        <w:rPr>
          <w:rFonts w:ascii="Georgia" w:hAnsi="Georgia"/>
          <w:w w:val="105"/>
        </w:rPr>
      </w:pPr>
      <w:r w:rsidRPr="004D6046">
        <w:rPr>
          <w:rFonts w:ascii="Georgia" w:hAnsi="Georgia"/>
          <w:w w:val="105"/>
        </w:rPr>
        <w:t>To strengthen and unify the safety and security of all data held within the school.</w:t>
      </w:r>
    </w:p>
    <w:p w:rsidRPr="004D6046" w:rsidR="002E1B4F" w:rsidP="002E1B4F" w:rsidRDefault="002E1B4F" w14:paraId="66B06530" w14:textId="77777777">
      <w:pPr>
        <w:numPr>
          <w:ilvl w:val="0"/>
          <w:numId w:val="10"/>
        </w:numPr>
        <w:ind w:left="284" w:hanging="284"/>
        <w:jc w:val="both"/>
        <w:rPr>
          <w:rFonts w:ascii="Georgia" w:hAnsi="Georgia"/>
          <w:w w:val="105"/>
        </w:rPr>
      </w:pPr>
      <w:r w:rsidRPr="004D6046">
        <w:rPr>
          <w:rFonts w:ascii="Georgia" w:hAnsi="Georgia"/>
          <w:w w:val="105"/>
        </w:rPr>
        <w:t>To ensure the protection of all personal and sensitive data for which we hold responsibility as the Data Controller.</w:t>
      </w:r>
    </w:p>
    <w:p w:rsidRPr="004D6046" w:rsidR="002E1B4F" w:rsidP="002E1B4F" w:rsidRDefault="002E1B4F" w14:paraId="1826CF03" w14:textId="77777777">
      <w:pPr>
        <w:numPr>
          <w:ilvl w:val="0"/>
          <w:numId w:val="10"/>
        </w:numPr>
        <w:ind w:left="284" w:hanging="284"/>
        <w:jc w:val="both"/>
        <w:rPr>
          <w:rFonts w:ascii="Georgia" w:hAnsi="Georgia"/>
          <w:w w:val="105"/>
        </w:rPr>
      </w:pPr>
      <w:r w:rsidRPr="004D6046">
        <w:rPr>
          <w:rFonts w:ascii="Georgia" w:hAnsi="Georgia"/>
          <w:w w:val="105"/>
        </w:rPr>
        <w:t>To ensure the handling of all personal and sensitive data is in line with the data protection principles.</w:t>
      </w:r>
    </w:p>
    <w:p w:rsidRPr="004D6046" w:rsidR="002E1B4F" w:rsidP="002E1B4F" w:rsidRDefault="002E1B4F" w14:paraId="71FB3448" w14:textId="77777777">
      <w:pPr>
        <w:numPr>
          <w:ilvl w:val="0"/>
          <w:numId w:val="10"/>
        </w:numPr>
        <w:ind w:left="284" w:hanging="284"/>
        <w:jc w:val="both"/>
        <w:rPr>
          <w:rFonts w:ascii="Georgia" w:hAnsi="Georgia"/>
          <w:w w:val="105"/>
        </w:rPr>
      </w:pPr>
      <w:r w:rsidRPr="004D6046">
        <w:rPr>
          <w:rFonts w:ascii="Georgia" w:hAnsi="Georgia"/>
          <w:w w:val="105"/>
        </w:rPr>
        <w:t>To work with other schools and the local authority to share good practice in order to improve this policy.</w:t>
      </w:r>
    </w:p>
    <w:p w:rsidRPr="004D6046" w:rsidR="002E1B4F" w:rsidP="002E1B4F" w:rsidRDefault="002E1B4F" w14:paraId="4D11B3AE" w14:textId="77777777">
      <w:pPr>
        <w:jc w:val="both"/>
        <w:rPr>
          <w:rFonts w:ascii="Georgia" w:hAnsi="Georgia"/>
          <w:w w:val="105"/>
        </w:rPr>
      </w:pPr>
    </w:p>
    <w:p w:rsidRPr="004D6046" w:rsidR="002E1B4F" w:rsidP="002E1B4F" w:rsidRDefault="002E1B4F" w14:paraId="3B26E810" w14:textId="77777777">
      <w:pPr>
        <w:shd w:val="clear" w:color="auto" w:fill="CCFFCC"/>
        <w:rPr>
          <w:rFonts w:ascii="Georgia" w:hAnsi="Georgia"/>
          <w:b/>
          <w:w w:val="105"/>
        </w:rPr>
      </w:pPr>
      <w:r w:rsidRPr="004D6046">
        <w:rPr>
          <w:rFonts w:ascii="Georgia" w:hAnsi="Georgia"/>
          <w:b/>
          <w:w w:val="105"/>
        </w:rPr>
        <w:t>Responsibility for the Policy and Procedure</w:t>
      </w:r>
    </w:p>
    <w:p w:rsidRPr="004D6046" w:rsidR="002E1B4F" w:rsidP="002E1B4F" w:rsidRDefault="002E1B4F" w14:paraId="5EA17D16" w14:textId="77777777">
      <w:pPr>
        <w:rPr>
          <w:rFonts w:ascii="Georgia" w:hAnsi="Georgia"/>
          <w:b/>
          <w:w w:val="105"/>
        </w:rPr>
      </w:pPr>
    </w:p>
    <w:p w:rsidRPr="004D6046" w:rsidR="002E1B4F" w:rsidP="002E1B4F" w:rsidRDefault="002E1B4F" w14:paraId="74489592" w14:textId="77777777">
      <w:pPr>
        <w:shd w:val="clear" w:color="auto" w:fill="FFFF00"/>
        <w:rPr>
          <w:rFonts w:ascii="Georgia" w:hAnsi="Georgia"/>
          <w:b/>
          <w:w w:val="105"/>
        </w:rPr>
      </w:pPr>
      <w:r w:rsidRPr="004D6046">
        <w:rPr>
          <w:rFonts w:ascii="Georgia" w:hAnsi="Georgia"/>
          <w:b/>
          <w:w w:val="105"/>
        </w:rPr>
        <w:lastRenderedPageBreak/>
        <w:t>Role of the Director</w:t>
      </w:r>
    </w:p>
    <w:p w:rsidRPr="004D6046" w:rsidR="002E1B4F" w:rsidP="002E1B4F" w:rsidRDefault="002E1B4F" w14:paraId="1F9F076A" w14:textId="77777777">
      <w:pPr>
        <w:rPr>
          <w:rFonts w:ascii="Georgia" w:hAnsi="Georgia"/>
          <w:b/>
          <w:w w:val="105"/>
        </w:rPr>
      </w:pPr>
    </w:p>
    <w:p w:rsidRPr="004D6046" w:rsidR="002E1B4F" w:rsidP="002E1B4F" w:rsidRDefault="002E1B4F" w14:paraId="32EC2D46" w14:textId="77777777">
      <w:pPr>
        <w:rPr>
          <w:rFonts w:ascii="Georgia" w:hAnsi="Georgia"/>
          <w:w w:val="105"/>
        </w:rPr>
      </w:pPr>
      <w:r w:rsidRPr="004D6046">
        <w:rPr>
          <w:rFonts w:ascii="Georgia" w:hAnsi="Georgia"/>
          <w:w w:val="105"/>
        </w:rPr>
        <w:t>The Director has:</w:t>
      </w:r>
    </w:p>
    <w:p w:rsidRPr="004D6046" w:rsidR="002E1B4F" w:rsidP="002E1B4F" w:rsidRDefault="002E1B4F" w14:paraId="2991A003" w14:textId="77777777">
      <w:pPr>
        <w:rPr>
          <w:rFonts w:ascii="Georgia" w:hAnsi="Georgia"/>
          <w:w w:val="105"/>
        </w:rPr>
      </w:pPr>
    </w:p>
    <w:p w:rsidRPr="004D6046" w:rsidR="002E1B4F" w:rsidP="002E1B4F" w:rsidRDefault="002E1B4F" w14:paraId="52B454CD" w14:textId="3CC57889">
      <w:pPr>
        <w:numPr>
          <w:ilvl w:val="0"/>
          <w:numId w:val="14"/>
        </w:numPr>
        <w:ind w:left="284" w:hanging="284"/>
        <w:jc w:val="both"/>
        <w:rPr>
          <w:rFonts w:ascii="Georgia" w:hAnsi="Georgia"/>
          <w:w w:val="105"/>
        </w:rPr>
      </w:pPr>
      <w:r w:rsidRPr="004D6046">
        <w:rPr>
          <w:rFonts w:ascii="Georgia" w:hAnsi="Georgia"/>
          <w:w w:val="105"/>
        </w:rPr>
        <w:t>the responsibility to comply with th</w:t>
      </w:r>
      <w:r w:rsidRPr="004D6046" w:rsidR="00032AAE">
        <w:rPr>
          <w:rFonts w:ascii="Georgia" w:hAnsi="Georgia"/>
          <w:w w:val="105"/>
        </w:rPr>
        <w:t xml:space="preserve">e legal requirements of the </w:t>
      </w:r>
      <w:r w:rsidRPr="004D6046">
        <w:rPr>
          <w:rFonts w:ascii="Georgia" w:hAnsi="Georgia"/>
          <w:w w:val="105"/>
        </w:rPr>
        <w:t>General Data Protection Regulation 2018;</w:t>
      </w:r>
    </w:p>
    <w:p w:rsidRPr="004D6046" w:rsidR="002E1B4F" w:rsidP="002E1B4F" w:rsidRDefault="002E1B4F" w14:paraId="6B2621C6" w14:textId="77777777">
      <w:pPr>
        <w:numPr>
          <w:ilvl w:val="0"/>
          <w:numId w:val="14"/>
        </w:numPr>
        <w:ind w:left="284" w:hanging="284"/>
        <w:jc w:val="both"/>
        <w:rPr>
          <w:rFonts w:ascii="Georgia" w:hAnsi="Georgia"/>
          <w:w w:val="105"/>
        </w:rPr>
      </w:pPr>
      <w:r w:rsidRPr="004D6046">
        <w:rPr>
          <w:rFonts w:ascii="Georgia" w:hAnsi="Georgia"/>
          <w:w w:val="105"/>
        </w:rPr>
        <w:t>in accordance with the GDPR appointed a Data Protection Officer who has expert knowledge of data protection law and practices;</w:t>
      </w:r>
    </w:p>
    <w:p w:rsidRPr="004D6046" w:rsidR="002E1B4F" w:rsidP="002E1B4F" w:rsidRDefault="002E1B4F" w14:paraId="30EA98F3" w14:textId="77777777">
      <w:pPr>
        <w:pStyle w:val="ListParagraph"/>
        <w:numPr>
          <w:ilvl w:val="0"/>
          <w:numId w:val="23"/>
        </w:numPr>
        <w:spacing w:after="200" w:line="276" w:lineRule="auto"/>
        <w:ind w:left="284" w:hanging="284"/>
        <w:contextualSpacing/>
        <w:rPr>
          <w:rFonts w:ascii="Georgia" w:hAnsi="Georgia" w:cs="Arial"/>
        </w:rPr>
      </w:pPr>
      <w:r w:rsidRPr="004D6046">
        <w:rPr>
          <w:rFonts w:ascii="Georgia" w:hAnsi="Georgia" w:cs="Arial"/>
        </w:rPr>
        <w:t>the responsibility to ensure the DPO:</w:t>
      </w:r>
    </w:p>
    <w:p w:rsidRPr="004D6046" w:rsidR="002E1B4F" w:rsidP="002E1B4F" w:rsidRDefault="002E1B4F" w14:paraId="32FA6B09" w14:textId="77777777">
      <w:pPr>
        <w:pStyle w:val="ListParagraph"/>
        <w:ind w:left="284"/>
        <w:rPr>
          <w:rFonts w:ascii="Georgia" w:hAnsi="Georgia" w:cs="Arial"/>
        </w:rPr>
      </w:pPr>
    </w:p>
    <w:p w:rsidRPr="004D6046" w:rsidR="002E1B4F" w:rsidP="002E1B4F" w:rsidRDefault="002E1B4F" w14:paraId="4BE8FA0E" w14:textId="77777777">
      <w:pPr>
        <w:pStyle w:val="ListParagraph"/>
        <w:numPr>
          <w:ilvl w:val="0"/>
          <w:numId w:val="24"/>
        </w:numPr>
        <w:spacing w:after="200" w:line="276" w:lineRule="auto"/>
        <w:contextualSpacing/>
        <w:rPr>
          <w:rFonts w:ascii="Georgia" w:hAnsi="Georgia" w:cs="Arial"/>
        </w:rPr>
      </w:pPr>
      <w:r w:rsidRPr="004D6046">
        <w:rPr>
          <w:rFonts w:ascii="Georgia" w:hAnsi="Georgia" w:cs="Arial"/>
        </w:rPr>
        <w:t xml:space="preserve">operates independently and is not dismissed or </w:t>
      </w:r>
      <w:proofErr w:type="spellStart"/>
      <w:r w:rsidRPr="004D6046">
        <w:rPr>
          <w:rFonts w:ascii="Georgia" w:hAnsi="Georgia" w:cs="Arial"/>
        </w:rPr>
        <w:t>penalised</w:t>
      </w:r>
      <w:proofErr w:type="spellEnd"/>
      <w:r w:rsidRPr="004D6046">
        <w:rPr>
          <w:rFonts w:ascii="Georgia" w:hAnsi="Georgia" w:cs="Arial"/>
        </w:rPr>
        <w:t xml:space="preserve"> for undertaking their role;</w:t>
      </w:r>
    </w:p>
    <w:p w:rsidRPr="004D6046" w:rsidR="002E1B4F" w:rsidP="002E1B4F" w:rsidRDefault="002E1B4F" w14:paraId="43CDD75B" w14:textId="77777777">
      <w:pPr>
        <w:pStyle w:val="ListParagraph"/>
        <w:numPr>
          <w:ilvl w:val="0"/>
          <w:numId w:val="24"/>
        </w:numPr>
        <w:spacing w:after="200" w:line="276" w:lineRule="auto"/>
        <w:contextualSpacing/>
        <w:rPr>
          <w:rFonts w:ascii="Georgia" w:hAnsi="Georgia" w:cs="Arial"/>
        </w:rPr>
      </w:pPr>
      <w:r w:rsidRPr="004D6046">
        <w:rPr>
          <w:rFonts w:ascii="Georgia" w:hAnsi="Georgia" w:cs="Arial"/>
        </w:rPr>
        <w:t>has adequate resources to meet their GDPR obligations;</w:t>
      </w:r>
    </w:p>
    <w:p w:rsidRPr="004D6046" w:rsidR="002E1B4F" w:rsidP="002E1B4F" w:rsidRDefault="002E1B4F" w14:paraId="4ACBA9F4" w14:textId="4C333931">
      <w:pPr>
        <w:pStyle w:val="ListParagraph"/>
        <w:numPr>
          <w:ilvl w:val="0"/>
          <w:numId w:val="24"/>
        </w:numPr>
        <w:spacing w:after="200" w:line="276" w:lineRule="auto"/>
        <w:contextualSpacing/>
        <w:rPr>
          <w:rFonts w:ascii="Georgia" w:hAnsi="Georgia" w:cs="Arial"/>
        </w:rPr>
      </w:pPr>
      <w:r w:rsidRPr="004D6046">
        <w:rPr>
          <w:rFonts w:ascii="Georgia" w:hAnsi="Georgia" w:cs="Arial"/>
        </w:rPr>
        <w:t>keeps</w:t>
      </w:r>
      <w:r w:rsidRPr="004D6046" w:rsidR="00263B45">
        <w:rPr>
          <w:rFonts w:ascii="Georgia" w:hAnsi="Georgia" w:cs="Arial"/>
        </w:rPr>
        <w:t xml:space="preserve"> up-to-</w:t>
      </w:r>
      <w:r w:rsidRPr="004D6046">
        <w:rPr>
          <w:rFonts w:ascii="Georgia" w:hAnsi="Georgia" w:cs="Arial"/>
        </w:rPr>
        <w:t>date documentation of all data protection activities.</w:t>
      </w:r>
    </w:p>
    <w:p w:rsidRPr="004D6046" w:rsidR="002E1B4F" w:rsidP="65BA6FF9" w:rsidRDefault="002E1B4F" w14:paraId="01B74E1D" w14:noSpellErr="1" w14:textId="73CA5B86">
      <w:pPr>
        <w:numPr>
          <w:ilvl w:val="0"/>
          <w:numId w:val="14"/>
        </w:numPr>
        <w:tabs>
          <w:tab w:val="left" w:pos="284"/>
          <w:tab w:val="left" w:pos="654"/>
        </w:tabs>
        <w:ind w:left="284" w:hanging="284"/>
        <w:jc w:val="both"/>
        <w:rPr>
          <w:rFonts w:ascii="Georgia" w:hAnsi="Georgia"/>
        </w:rPr>
      </w:pPr>
      <w:r w:rsidRPr="004D6046">
        <w:rPr>
          <w:rFonts w:ascii="Georgia" w:hAnsi="Georgia"/>
          <w:w w:val="105"/>
        </w:rPr>
        <w:t xml:space="preserve">delegated powers and responsibilities to the </w:t>
      </w:r>
      <w:r w:rsidRPr="004D6046">
        <w:rPr>
          <w:rFonts w:ascii="Georgia" w:hAnsi="Georgia"/>
          <w:w w:val="105"/>
        </w:rPr>
        <w:t xml:space="preserve">Executive Head</w:t>
      </w:r>
      <w:r w:rsidRPr="004D6046">
        <w:rPr>
          <w:rFonts w:ascii="Georgia" w:hAnsi="Georgia"/>
          <w:w w:val="105"/>
        </w:rPr>
        <w:t xml:space="preserve"> as ‘Data Controller’ for the school;</w:t>
      </w:r>
    </w:p>
    <w:p w:rsidRPr="004D6046" w:rsidR="002E1B4F" w:rsidP="65BA6FF9" w:rsidRDefault="002E1B4F" w14:paraId="57D3B265" w14:noSpellErr="1" w14:textId="407D3EFC">
      <w:pPr>
        <w:numPr>
          <w:ilvl w:val="0"/>
          <w:numId w:val="14"/>
        </w:numPr>
        <w:tabs>
          <w:tab w:val="left" w:pos="284"/>
          <w:tab w:val="left" w:pos="654"/>
        </w:tabs>
        <w:ind w:left="284" w:hanging="284"/>
        <w:jc w:val="both"/>
        <w:rPr>
          <w:rFonts w:ascii="Georgia" w:hAnsi="Georgia"/>
        </w:rPr>
      </w:pPr>
      <w:r w:rsidRPr="004D6046">
        <w:rPr>
          <w:rFonts w:ascii="Georgia" w:hAnsi="Georgia"/>
          <w:w w:val="105"/>
        </w:rPr>
        <w:t xml:space="preserve">delegated powers and responsibilities to the </w:t>
      </w:r>
      <w:r w:rsidRPr="004D6046">
        <w:rPr>
          <w:rFonts w:ascii="Georgia" w:hAnsi="Georgia"/>
          <w:w w:val="105"/>
        </w:rPr>
        <w:t xml:space="preserve">Executive Head</w:t>
      </w:r>
      <w:r w:rsidRPr="004D6046" w:rsidR="00263B45">
        <w:rPr>
          <w:rFonts w:ascii="Georgia" w:hAnsi="Georgia"/>
          <w:w w:val="105"/>
        </w:rPr>
        <w:t xml:space="preserve"> to maintain</w:t>
      </w:r>
      <w:r w:rsidRPr="004D6046">
        <w:rPr>
          <w:rFonts w:ascii="Georgia" w:hAnsi="Georgia"/>
          <w:w w:val="105"/>
        </w:rPr>
        <w:t xml:space="preserve"> an updated data protection system that fits the needs of the s</w:t>
      </w:r>
      <w:r w:rsidRPr="004D6046" w:rsidR="00032AAE">
        <w:rPr>
          <w:rFonts w:ascii="Georgia" w:hAnsi="Georgia"/>
          <w:w w:val="105"/>
        </w:rPr>
        <w:t xml:space="preserve">chool and complies with the </w:t>
      </w:r>
      <w:r w:rsidRPr="004D6046">
        <w:rPr>
          <w:rFonts w:ascii="Georgia" w:hAnsi="Georgia"/>
          <w:w w:val="105"/>
        </w:rPr>
        <w:t>GDPR;</w:t>
      </w:r>
    </w:p>
    <w:p w:rsidRPr="004D6046" w:rsidR="002E1B4F" w:rsidP="65BA6FF9" w:rsidRDefault="002E1B4F" w14:paraId="6F6FC3C0" w14:noSpellErr="1" w14:textId="705A240A">
      <w:pPr>
        <w:numPr>
          <w:ilvl w:val="0"/>
          <w:numId w:val="14"/>
        </w:numPr>
        <w:ind w:left="284" w:hanging="284"/>
        <w:jc w:val="both"/>
        <w:rPr>
          <w:rFonts w:ascii="Georgia" w:hAnsi="Georgia"/>
        </w:rPr>
      </w:pPr>
      <w:r w:rsidRPr="004D6046">
        <w:rPr>
          <w:rFonts w:ascii="Georgia" w:hAnsi="Georgia"/>
          <w:w w:val="105"/>
        </w:rPr>
        <w:t xml:space="preserve">delegated powers and responsibilities to the </w:t>
      </w:r>
      <w:r w:rsidRPr="004D6046">
        <w:rPr>
          <w:rFonts w:ascii="Georgia" w:hAnsi="Georgia"/>
          <w:w w:val="105"/>
        </w:rPr>
        <w:t xml:space="preserve">Executive Head</w:t>
      </w:r>
      <w:r w:rsidRPr="004D6046">
        <w:rPr>
          <w:rFonts w:ascii="Georgia" w:hAnsi="Georgia"/>
          <w:w w:val="105"/>
        </w:rPr>
        <w:t xml:space="preserve"> to ensure all school personnel and stakeholders are aware of and comply with this policy;</w:t>
      </w:r>
    </w:p>
    <w:p w:rsidRPr="004D6046" w:rsidR="002E1B4F" w:rsidP="002E1B4F" w:rsidRDefault="002E1B4F" w14:paraId="2DB58EA4" w14:textId="77777777">
      <w:pPr>
        <w:numPr>
          <w:ilvl w:val="0"/>
          <w:numId w:val="14"/>
        </w:numPr>
        <w:ind w:left="284" w:hanging="284"/>
        <w:jc w:val="both"/>
        <w:rPr>
          <w:rFonts w:ascii="Georgia" w:hAnsi="Georgia"/>
          <w:w w:val="105"/>
        </w:rPr>
      </w:pPr>
      <w:r w:rsidRPr="004D6046">
        <w:rPr>
          <w:rFonts w:ascii="Georgia" w:hAnsi="Georgia"/>
          <w:w w:val="105"/>
        </w:rPr>
        <w:t>responsibility for ensuring that the school complies with all equalities legislation;</w:t>
      </w:r>
    </w:p>
    <w:p w:rsidRPr="004D6046" w:rsidR="002E1B4F" w:rsidP="002E1B4F" w:rsidRDefault="002E1B4F" w14:paraId="65CFEB55" w14:textId="77777777">
      <w:pPr>
        <w:numPr>
          <w:ilvl w:val="0"/>
          <w:numId w:val="14"/>
        </w:numPr>
        <w:ind w:left="284" w:hanging="284"/>
        <w:jc w:val="both"/>
        <w:rPr>
          <w:rFonts w:ascii="Georgia" w:hAnsi="Georgia"/>
          <w:w w:val="105"/>
        </w:rPr>
      </w:pPr>
      <w:r w:rsidRPr="004D6046">
        <w:rPr>
          <w:rFonts w:ascii="Georgia" w:hAnsi="Georgia"/>
          <w:w w:val="105"/>
        </w:rPr>
        <w:t>responsibility for ensuring funding is in place to support this policy;</w:t>
      </w:r>
    </w:p>
    <w:p w:rsidRPr="004D6046" w:rsidR="002E1B4F" w:rsidP="002E1B4F" w:rsidRDefault="002E1B4F" w14:paraId="748415A2" w14:textId="77777777">
      <w:pPr>
        <w:numPr>
          <w:ilvl w:val="0"/>
          <w:numId w:val="14"/>
        </w:numPr>
        <w:ind w:left="284" w:hanging="284"/>
        <w:jc w:val="both"/>
        <w:rPr>
          <w:rFonts w:ascii="Georgia" w:hAnsi="Georgia"/>
          <w:w w:val="105"/>
        </w:rPr>
      </w:pPr>
      <w:r w:rsidRPr="004D6046">
        <w:rPr>
          <w:rFonts w:ascii="Georgia" w:hAnsi="Georgia"/>
          <w:w w:val="105"/>
        </w:rPr>
        <w:t>responsibility for ensuring this policy and all policies are maintained and updated regularly;</w:t>
      </w:r>
    </w:p>
    <w:p w:rsidRPr="004D6046" w:rsidR="002E1B4F" w:rsidP="002E1B4F" w:rsidRDefault="002E1B4F" w14:paraId="0A3EEE6D" w14:textId="77777777">
      <w:pPr>
        <w:numPr>
          <w:ilvl w:val="0"/>
          <w:numId w:val="14"/>
        </w:numPr>
        <w:ind w:left="284" w:hanging="284"/>
        <w:jc w:val="both"/>
        <w:rPr>
          <w:rFonts w:ascii="Georgia" w:hAnsi="Georgia"/>
          <w:w w:val="105"/>
        </w:rPr>
      </w:pPr>
      <w:r w:rsidRPr="004D6046">
        <w:rPr>
          <w:rFonts w:ascii="Georgia" w:hAnsi="Georgia"/>
          <w:w w:val="105"/>
        </w:rPr>
        <w:t>responsibility for ensuring all policies are made available to parents;</w:t>
      </w:r>
    </w:p>
    <w:p w:rsidRPr="004D6046" w:rsidR="002E1B4F" w:rsidP="002E1B4F" w:rsidRDefault="002E1B4F" w14:paraId="2B4D87C4" w14:textId="77777777">
      <w:pPr>
        <w:numPr>
          <w:ilvl w:val="0"/>
          <w:numId w:val="14"/>
        </w:numPr>
        <w:ind w:left="284" w:hanging="284"/>
        <w:jc w:val="both"/>
        <w:rPr>
          <w:rFonts w:ascii="Georgia" w:hAnsi="Georgia"/>
          <w:w w:val="105"/>
        </w:rPr>
      </w:pPr>
      <w:r w:rsidRPr="004D6046">
        <w:rPr>
          <w:rFonts w:ascii="Georgia" w:hAnsi="Georgia"/>
          <w:w w:val="105"/>
        </w:rPr>
        <w:t>Director to:</w:t>
      </w:r>
    </w:p>
    <w:p w:rsidRPr="004D6046" w:rsidR="002E1B4F" w:rsidP="002E1B4F" w:rsidRDefault="002E1B4F" w14:paraId="585E3E92" w14:textId="77777777">
      <w:pPr>
        <w:ind w:left="284" w:hanging="284"/>
        <w:jc w:val="both"/>
        <w:rPr>
          <w:rFonts w:ascii="Georgia" w:hAnsi="Georgia"/>
          <w:w w:val="105"/>
        </w:rPr>
      </w:pPr>
    </w:p>
    <w:p w:rsidRPr="004D6046" w:rsidR="002E1B4F" w:rsidP="002E1B4F" w:rsidRDefault="002E1B4F" w14:paraId="3293551C" w14:textId="77777777">
      <w:pPr>
        <w:numPr>
          <w:ilvl w:val="0"/>
          <w:numId w:val="9"/>
        </w:numPr>
        <w:tabs>
          <w:tab w:val="left" w:pos="426"/>
        </w:tabs>
        <w:ind w:left="426" w:hanging="142"/>
        <w:jc w:val="both"/>
        <w:rPr>
          <w:rFonts w:ascii="Georgia" w:hAnsi="Georgia"/>
          <w:w w:val="105"/>
        </w:rPr>
      </w:pPr>
      <w:r w:rsidRPr="004D6046">
        <w:rPr>
          <w:rFonts w:ascii="Georgia" w:hAnsi="Georgia"/>
          <w:w w:val="105"/>
        </w:rPr>
        <w:t xml:space="preserve">visit the school regularly; </w:t>
      </w:r>
    </w:p>
    <w:p w:rsidRPr="004D6046" w:rsidR="002E1B4F" w:rsidP="65BA6FF9" w:rsidRDefault="002E1B4F" w14:paraId="5934E67E" w14:noSpellErr="1" w14:textId="57B2267E">
      <w:pPr>
        <w:numPr>
          <w:ilvl w:val="0"/>
          <w:numId w:val="9"/>
        </w:numPr>
        <w:tabs>
          <w:tab w:val="left" w:pos="426"/>
        </w:tabs>
        <w:ind w:left="426" w:hanging="142"/>
        <w:jc w:val="both"/>
        <w:rPr>
          <w:rFonts w:ascii="Georgia" w:hAnsi="Georgia"/>
        </w:rPr>
      </w:pPr>
      <w:r w:rsidRPr="004D6046">
        <w:rPr>
          <w:rFonts w:ascii="Georgia" w:hAnsi="Georgia"/>
          <w:w w:val="105"/>
        </w:rPr>
        <w:t xml:space="preserve">work closely with the</w:t>
      </w:r>
      <w:r w:rsidRPr="004D6046">
        <w:rPr>
          <w:rFonts w:ascii="Georgia" w:hAnsi="Georgia"/>
          <w:w w:val="105"/>
        </w:rPr>
        <w:t xml:space="preserve"> Executive Head</w:t>
      </w:r>
      <w:r w:rsidRPr="004D6046">
        <w:rPr>
          <w:rFonts w:ascii="Georgia" w:hAnsi="Georgia"/>
          <w:w w:val="105"/>
        </w:rPr>
        <w:t>;</w:t>
      </w:r>
    </w:p>
    <w:p w:rsidRPr="004D6046" w:rsidR="002E1B4F" w:rsidP="002E1B4F" w:rsidRDefault="002E1B4F" w14:paraId="5D7B4903" w14:textId="77777777">
      <w:pPr>
        <w:numPr>
          <w:ilvl w:val="0"/>
          <w:numId w:val="9"/>
        </w:numPr>
        <w:tabs>
          <w:tab w:val="left" w:pos="426"/>
        </w:tabs>
        <w:ind w:left="426" w:hanging="142"/>
        <w:rPr>
          <w:rFonts w:ascii="Georgia" w:hAnsi="Georgia"/>
          <w:w w:val="105"/>
        </w:rPr>
      </w:pPr>
      <w:r w:rsidRPr="004D6046">
        <w:rPr>
          <w:rFonts w:ascii="Georgia" w:hAnsi="Georgia"/>
          <w:w w:val="105"/>
        </w:rPr>
        <w:t>ensure this policy and other linked policies are up to date;</w:t>
      </w:r>
    </w:p>
    <w:p w:rsidRPr="004D6046" w:rsidR="002E1B4F" w:rsidP="002E1B4F" w:rsidRDefault="002E1B4F" w14:paraId="5DACDEBD" w14:textId="77777777">
      <w:pPr>
        <w:numPr>
          <w:ilvl w:val="0"/>
          <w:numId w:val="9"/>
        </w:numPr>
        <w:tabs>
          <w:tab w:val="left" w:pos="426"/>
        </w:tabs>
        <w:ind w:left="426" w:hanging="142"/>
        <w:rPr>
          <w:rFonts w:ascii="Georgia" w:hAnsi="Georgia"/>
          <w:w w:val="105"/>
        </w:rPr>
      </w:pPr>
      <w:r w:rsidRPr="004D6046">
        <w:rPr>
          <w:rFonts w:ascii="Georgia" w:hAnsi="Georgia"/>
          <w:w w:val="105"/>
        </w:rPr>
        <w:t>ensure that everyone connected with the school is aware of this policy;</w:t>
      </w:r>
    </w:p>
    <w:p w:rsidRPr="004D6046" w:rsidR="002E1B4F" w:rsidP="002E1B4F" w:rsidRDefault="002E1B4F" w14:paraId="4BE9F305" w14:textId="77777777">
      <w:pPr>
        <w:numPr>
          <w:ilvl w:val="0"/>
          <w:numId w:val="9"/>
        </w:numPr>
        <w:tabs>
          <w:tab w:val="left" w:pos="426"/>
        </w:tabs>
        <w:ind w:left="426" w:hanging="142"/>
        <w:rPr>
          <w:rFonts w:ascii="Georgia" w:hAnsi="Georgia"/>
          <w:w w:val="105"/>
        </w:rPr>
      </w:pPr>
      <w:r w:rsidRPr="004D6046">
        <w:rPr>
          <w:rFonts w:ascii="Georgia" w:hAnsi="Georgia"/>
          <w:w w:val="105"/>
        </w:rPr>
        <w:t>attend training related to this policy.</w:t>
      </w:r>
    </w:p>
    <w:p w:rsidRPr="004D6046" w:rsidR="002E1B4F" w:rsidP="002E1B4F" w:rsidRDefault="002E1B4F" w14:paraId="691CD20B" w14:textId="77777777">
      <w:pPr>
        <w:ind w:left="720"/>
        <w:rPr>
          <w:rFonts w:ascii="Georgia" w:hAnsi="Georgia"/>
        </w:rPr>
      </w:pPr>
    </w:p>
    <w:p w:rsidRPr="004D6046" w:rsidR="002E1B4F" w:rsidP="002E1B4F" w:rsidRDefault="002E1B4F" w14:paraId="11B2D7ED" w14:textId="77777777">
      <w:pPr>
        <w:numPr>
          <w:ilvl w:val="0"/>
          <w:numId w:val="1"/>
        </w:numPr>
        <w:ind w:left="229" w:hanging="229"/>
        <w:jc w:val="both"/>
        <w:rPr>
          <w:rFonts w:ascii="Georgia" w:hAnsi="Georgia"/>
          <w:w w:val="105"/>
        </w:rPr>
      </w:pPr>
      <w:r w:rsidRPr="004D6046">
        <w:rPr>
          <w:rFonts w:ascii="Georgia" w:hAnsi="Georgia"/>
          <w:w w:val="105"/>
        </w:rPr>
        <w:t>responsibility for the effective implementation, monitoring and evaluation of this policy.</w:t>
      </w:r>
    </w:p>
    <w:p w:rsidRPr="004D6046" w:rsidR="002E1B4F" w:rsidP="002E1B4F" w:rsidRDefault="002E1B4F" w14:paraId="1512501B" w14:textId="1AA6A107">
      <w:pPr>
        <w:ind w:hanging="229"/>
        <w:rPr>
          <w:rFonts w:ascii="Georgia" w:hAnsi="Georgia"/>
          <w:b/>
          <w:w w:val="105"/>
        </w:rPr>
      </w:pPr>
    </w:p>
    <w:p w:rsidRPr="004D6046" w:rsidR="00551C9B" w:rsidP="002E1B4F" w:rsidRDefault="00551C9B" w14:paraId="057C4F01" w14:textId="77777777">
      <w:pPr>
        <w:ind w:hanging="229"/>
        <w:rPr>
          <w:rFonts w:ascii="Georgia" w:hAnsi="Georgia"/>
          <w:b/>
          <w:w w:val="105"/>
        </w:rPr>
      </w:pPr>
    </w:p>
    <w:p w:rsidRPr="004D6046" w:rsidR="002E1B4F" w:rsidP="65BA6FF9" w:rsidRDefault="002E1B4F" w14:paraId="7A97C757" w14:noSpellErr="1" w14:textId="0BF59948">
      <w:pPr>
        <w:shd w:val="clear" w:color="auto" w:fill="FFFF00"/>
        <w:rPr>
          <w:rFonts w:ascii="Georgia" w:hAnsi="Georgia"/>
          <w:b w:val="1"/>
          <w:bCs w:val="1"/>
        </w:rPr>
      </w:pPr>
      <w:r w:rsidRPr="65BA6FF9">
        <w:rPr>
          <w:rFonts w:ascii="Georgia" w:hAnsi="Georgia"/>
          <w:b w:val="1"/>
          <w:bCs w:val="1"/>
          <w:w w:val="105"/>
        </w:rPr>
        <w:t xml:space="preserve">Role of the </w:t>
      </w:r>
      <w:r w:rsidRPr="65BA6FF9">
        <w:rPr>
          <w:rFonts w:ascii="Georgia" w:hAnsi="Georgia"/>
          <w:b w:val="1"/>
          <w:bCs w:val="1"/>
          <w:w w:val="105"/>
        </w:rPr>
        <w:t xml:space="preserve">Executive</w:t>
      </w:r>
      <w:r w:rsidRPr="65BA6FF9">
        <w:rPr>
          <w:rFonts w:ascii="Georgia" w:hAnsi="Georgia"/>
          <w:b w:val="1"/>
          <w:bCs w:val="1"/>
          <w:w w:val="105"/>
        </w:rPr>
        <w:t xml:space="preserve"> </w:t>
      </w:r>
      <w:r w:rsidRPr="65BA6FF9">
        <w:rPr>
          <w:rFonts w:ascii="Georgia" w:hAnsi="Georgia"/>
          <w:b w:val="1"/>
          <w:bCs w:val="1"/>
          <w:w w:val="105"/>
        </w:rPr>
        <w:t xml:space="preserve">Head </w:t>
      </w:r>
    </w:p>
    <w:p w:rsidRPr="004D6046" w:rsidR="002E1B4F" w:rsidP="002E1B4F" w:rsidRDefault="002E1B4F" w14:paraId="2BC742E7" w14:textId="77777777">
      <w:pPr>
        <w:rPr>
          <w:rFonts w:ascii="Georgia" w:hAnsi="Georgia"/>
          <w:b/>
          <w:w w:val="105"/>
        </w:rPr>
      </w:pPr>
    </w:p>
    <w:p w:rsidRPr="004D6046" w:rsidR="002E1B4F" w:rsidP="65BA6FF9" w:rsidRDefault="002E1B4F" w14:paraId="165E59C8" w14:noSpellErr="1" w14:textId="217CCF7B">
      <w:pPr>
        <w:rPr>
          <w:rFonts w:ascii="Georgia" w:hAnsi="Georgia"/>
        </w:rPr>
      </w:pPr>
      <w:r w:rsidRPr="004D6046">
        <w:rPr>
          <w:rFonts w:ascii="Georgia" w:hAnsi="Georgia"/>
          <w:w w:val="105"/>
        </w:rPr>
        <w:t xml:space="preserve">The </w:t>
      </w:r>
      <w:r w:rsidRPr="004D6046">
        <w:rPr>
          <w:rFonts w:ascii="Georgia" w:hAnsi="Georgia"/>
          <w:w w:val="105"/>
        </w:rPr>
        <w:t xml:space="preserve">Executive Head</w:t>
      </w:r>
      <w:r w:rsidRPr="004D6046">
        <w:rPr>
          <w:rFonts w:ascii="Georgia" w:hAnsi="Georgia"/>
          <w:w w:val="105"/>
        </w:rPr>
        <w:t xml:space="preserve"> </w:t>
      </w:r>
      <w:r w:rsidRPr="004D6046">
        <w:rPr>
          <w:rFonts w:ascii="Georgia" w:hAnsi="Georgia"/>
          <w:w w:val="105"/>
        </w:rPr>
        <w:t xml:space="preserve">will:</w:t>
      </w:r>
    </w:p>
    <w:p w:rsidRPr="004D6046" w:rsidR="002E1B4F" w:rsidP="002E1B4F" w:rsidRDefault="002E1B4F" w14:paraId="3CA71A89" w14:textId="77777777">
      <w:pPr>
        <w:rPr>
          <w:rFonts w:ascii="Georgia" w:hAnsi="Georgia"/>
          <w:w w:val="105"/>
        </w:rPr>
      </w:pPr>
    </w:p>
    <w:p w:rsidRPr="004D6046" w:rsidR="002E1B4F" w:rsidP="002E1B4F" w:rsidRDefault="002E1B4F" w14:paraId="71B1BB2E" w14:textId="77777777">
      <w:pPr>
        <w:numPr>
          <w:ilvl w:val="0"/>
          <w:numId w:val="1"/>
        </w:numPr>
        <w:tabs>
          <w:tab w:val="left" w:pos="284"/>
          <w:tab w:val="left" w:pos="654"/>
        </w:tabs>
        <w:ind w:left="284" w:hanging="284"/>
        <w:jc w:val="both"/>
        <w:rPr>
          <w:rFonts w:ascii="Georgia" w:hAnsi="Georgia"/>
          <w:w w:val="105"/>
        </w:rPr>
      </w:pPr>
      <w:r w:rsidRPr="004D6046">
        <w:rPr>
          <w:rFonts w:ascii="Georgia" w:hAnsi="Georgia"/>
          <w:w w:val="105"/>
        </w:rPr>
        <w:t>act as ‘Data Controller’ for the school;</w:t>
      </w:r>
    </w:p>
    <w:p w:rsidRPr="004D6046" w:rsidR="002E1B4F" w:rsidP="002E1B4F" w:rsidRDefault="00263B45" w14:paraId="4A66C381" w14:textId="304A5F77">
      <w:pPr>
        <w:numPr>
          <w:ilvl w:val="0"/>
          <w:numId w:val="1"/>
        </w:numPr>
        <w:tabs>
          <w:tab w:val="left" w:pos="284"/>
          <w:tab w:val="left" w:pos="654"/>
        </w:tabs>
        <w:ind w:left="284" w:hanging="284"/>
        <w:jc w:val="both"/>
        <w:rPr>
          <w:rFonts w:ascii="Georgia" w:hAnsi="Georgia"/>
        </w:rPr>
      </w:pPr>
      <w:r w:rsidRPr="004D6046">
        <w:rPr>
          <w:rFonts w:ascii="Georgia" w:hAnsi="Georgia"/>
          <w:w w:val="105"/>
        </w:rPr>
        <w:t xml:space="preserve">ensure </w:t>
      </w:r>
      <w:r w:rsidRPr="004D6046" w:rsidR="002E1B4F">
        <w:rPr>
          <w:rFonts w:ascii="Georgia" w:hAnsi="Georgia"/>
          <w:w w:val="105"/>
        </w:rPr>
        <w:t xml:space="preserve">the General Data Protection Regulation </w:t>
      </w:r>
      <w:r w:rsidRPr="004D6046">
        <w:rPr>
          <w:rFonts w:ascii="Georgia" w:hAnsi="Georgia"/>
          <w:w w:val="105"/>
        </w:rPr>
        <w:t xml:space="preserve">is implemented </w:t>
      </w:r>
      <w:r w:rsidRPr="004D6046" w:rsidR="002E1B4F">
        <w:rPr>
          <w:rFonts w:ascii="Georgia" w:hAnsi="Georgia"/>
          <w:w w:val="105"/>
        </w:rPr>
        <w:t>by following the 12-step plan in accordance with the advice from the Information Commissioner's Office:</w:t>
      </w:r>
    </w:p>
    <w:p w:rsidRPr="004D6046" w:rsidR="002E1B4F" w:rsidP="002E1B4F" w:rsidRDefault="002E1B4F" w14:paraId="63670600" w14:textId="77777777">
      <w:pPr>
        <w:tabs>
          <w:tab w:val="left" w:pos="284"/>
          <w:tab w:val="left" w:pos="654"/>
        </w:tabs>
        <w:ind w:left="284"/>
        <w:jc w:val="both"/>
        <w:rPr>
          <w:rFonts w:ascii="Georgia" w:hAnsi="Georgia"/>
          <w:w w:val="105"/>
        </w:rPr>
      </w:pPr>
    </w:p>
    <w:p w:rsidRPr="004D6046" w:rsidR="002E1B4F" w:rsidP="002E1B4F" w:rsidRDefault="002E1B4F" w14:paraId="025E1B8D" w14:textId="77777777">
      <w:pPr>
        <w:numPr>
          <w:ilvl w:val="0"/>
          <w:numId w:val="17"/>
        </w:numPr>
        <w:ind w:left="567" w:hanging="283"/>
        <w:jc w:val="both"/>
        <w:rPr>
          <w:rFonts w:ascii="Georgia" w:hAnsi="Georgia"/>
          <w:w w:val="105"/>
        </w:rPr>
      </w:pPr>
      <w:r w:rsidRPr="004D6046">
        <w:rPr>
          <w:rFonts w:ascii="Georgia" w:hAnsi="Georgia"/>
          <w:w w:val="105"/>
        </w:rPr>
        <w:t xml:space="preserve"> </w:t>
      </w:r>
      <w:r w:rsidRPr="004D6046">
        <w:rPr>
          <w:rFonts w:ascii="Georgia" w:hAnsi="Georgia"/>
          <w:b/>
          <w:w w:val="105"/>
        </w:rPr>
        <w:t>Awareness</w:t>
      </w:r>
    </w:p>
    <w:p w:rsidRPr="004D6046" w:rsidR="002E1B4F" w:rsidP="002E1B4F" w:rsidRDefault="002E1B4F" w14:paraId="6F5392C3" w14:textId="77777777">
      <w:pPr>
        <w:numPr>
          <w:ilvl w:val="0"/>
          <w:numId w:val="19"/>
        </w:numPr>
        <w:ind w:left="851" w:hanging="142"/>
        <w:jc w:val="both"/>
        <w:rPr>
          <w:rFonts w:ascii="Georgia" w:hAnsi="Georgia"/>
          <w:w w:val="105"/>
        </w:rPr>
      </w:pPr>
      <w:r w:rsidRPr="004D6046">
        <w:rPr>
          <w:rFonts w:ascii="Georgia" w:hAnsi="Georgia"/>
          <w:w w:val="105"/>
        </w:rPr>
        <w:t xml:space="preserve">To </w:t>
      </w:r>
      <w:proofErr w:type="spellStart"/>
      <w:r w:rsidRPr="004D6046">
        <w:rPr>
          <w:rFonts w:ascii="Georgia" w:hAnsi="Georgia"/>
          <w:w w:val="105"/>
        </w:rPr>
        <w:t>organise</w:t>
      </w:r>
      <w:proofErr w:type="spellEnd"/>
      <w:r w:rsidRPr="004D6046">
        <w:rPr>
          <w:rFonts w:ascii="Georgia" w:hAnsi="Georgia"/>
          <w:w w:val="105"/>
        </w:rPr>
        <w:t xml:space="preserve"> awareness training in order to inform all school personnel and governors:</w:t>
      </w:r>
    </w:p>
    <w:p w:rsidRPr="004D6046" w:rsidR="002E1B4F" w:rsidP="002E1B4F" w:rsidRDefault="002E1B4F" w14:paraId="743238ED" w14:textId="77777777">
      <w:pPr>
        <w:ind w:left="567"/>
        <w:jc w:val="both"/>
        <w:rPr>
          <w:rFonts w:ascii="Georgia" w:hAnsi="Georgia"/>
          <w:w w:val="105"/>
        </w:rPr>
      </w:pPr>
    </w:p>
    <w:p w:rsidRPr="004D6046" w:rsidR="002E1B4F" w:rsidP="002E1B4F" w:rsidRDefault="00032AAE" w14:paraId="45BED734" w14:textId="23283A55">
      <w:pPr>
        <w:numPr>
          <w:ilvl w:val="0"/>
          <w:numId w:val="18"/>
        </w:numPr>
        <w:tabs>
          <w:tab w:val="left" w:pos="1134"/>
        </w:tabs>
        <w:ind w:left="851" w:firstLine="0"/>
        <w:jc w:val="both"/>
        <w:rPr>
          <w:rFonts w:ascii="Georgia" w:hAnsi="Georgia"/>
          <w:w w:val="105"/>
        </w:rPr>
      </w:pPr>
      <w:r w:rsidRPr="004D6046">
        <w:rPr>
          <w:rFonts w:ascii="Georgia" w:hAnsi="Georgia"/>
          <w:w w:val="105"/>
        </w:rPr>
        <w:t>that data law has changed</w:t>
      </w:r>
      <w:r w:rsidRPr="004D6046" w:rsidR="002E1B4F">
        <w:rPr>
          <w:rFonts w:ascii="Georgia" w:hAnsi="Georgia"/>
          <w:w w:val="105"/>
        </w:rPr>
        <w:t xml:space="preserve"> to GDPR;</w:t>
      </w:r>
    </w:p>
    <w:p w:rsidRPr="004D6046" w:rsidR="002E1B4F" w:rsidP="002E1B4F" w:rsidRDefault="002E1B4F" w14:paraId="4552D083" w14:textId="2969352C">
      <w:pPr>
        <w:numPr>
          <w:ilvl w:val="0"/>
          <w:numId w:val="18"/>
        </w:numPr>
        <w:tabs>
          <w:tab w:val="left" w:pos="1134"/>
        </w:tabs>
        <w:ind w:left="851" w:firstLine="0"/>
        <w:jc w:val="both"/>
        <w:rPr>
          <w:rFonts w:ascii="Georgia" w:hAnsi="Georgia"/>
          <w:w w:val="105"/>
        </w:rPr>
      </w:pPr>
      <w:r w:rsidRPr="004D6046">
        <w:rPr>
          <w:rFonts w:ascii="Georgia" w:hAnsi="Georgia"/>
          <w:w w:val="105"/>
        </w:rPr>
        <w:t xml:space="preserve">to appreciate the </w:t>
      </w:r>
      <w:proofErr w:type="gramStart"/>
      <w:r w:rsidRPr="004D6046">
        <w:rPr>
          <w:rFonts w:ascii="Georgia" w:hAnsi="Georgia"/>
          <w:w w:val="105"/>
        </w:rPr>
        <w:t>impact</w:t>
      </w:r>
      <w:proofErr w:type="gramEnd"/>
      <w:r w:rsidRPr="004D6046">
        <w:rPr>
          <w:rFonts w:ascii="Georgia" w:hAnsi="Georgia"/>
          <w:w w:val="105"/>
        </w:rPr>
        <w:t xml:space="preserve"> it </w:t>
      </w:r>
      <w:r w:rsidRPr="004D6046" w:rsidR="00032AAE">
        <w:rPr>
          <w:rFonts w:ascii="Georgia" w:hAnsi="Georgia"/>
          <w:w w:val="105"/>
        </w:rPr>
        <w:t>has on the school.</w:t>
      </w:r>
    </w:p>
    <w:p w:rsidRPr="004D6046" w:rsidR="002E1B4F" w:rsidP="00032AAE" w:rsidRDefault="002E1B4F" w14:paraId="047C3FAD" w14:textId="1E1AE61B">
      <w:pPr>
        <w:tabs>
          <w:tab w:val="left" w:pos="1134"/>
        </w:tabs>
        <w:ind w:left="851"/>
        <w:jc w:val="both"/>
        <w:rPr>
          <w:rFonts w:ascii="Georgia" w:hAnsi="Georgia"/>
          <w:w w:val="105"/>
        </w:rPr>
      </w:pPr>
    </w:p>
    <w:p w:rsidRPr="004D6046" w:rsidR="002E1B4F" w:rsidP="002E1B4F" w:rsidRDefault="002E1B4F" w14:paraId="2DA38606" w14:textId="77777777">
      <w:pPr>
        <w:numPr>
          <w:ilvl w:val="0"/>
          <w:numId w:val="19"/>
        </w:numPr>
        <w:ind w:left="851" w:hanging="142"/>
        <w:jc w:val="both"/>
        <w:rPr>
          <w:rFonts w:ascii="Georgia" w:hAnsi="Georgia"/>
          <w:w w:val="105"/>
        </w:rPr>
      </w:pPr>
      <w:r w:rsidRPr="004D6046">
        <w:rPr>
          <w:rFonts w:ascii="Georgia" w:hAnsi="Georgia"/>
          <w:w w:val="105"/>
        </w:rPr>
        <w:t>To hold refresher training for all school personnel and governors when necessary.</w:t>
      </w:r>
    </w:p>
    <w:p w:rsidRPr="004D6046" w:rsidR="002E1B4F" w:rsidP="002E1B4F" w:rsidRDefault="002E1B4F" w14:paraId="7559542A" w14:textId="77777777">
      <w:pPr>
        <w:tabs>
          <w:tab w:val="left" w:pos="284"/>
          <w:tab w:val="left" w:pos="654"/>
        </w:tabs>
        <w:ind w:left="284"/>
        <w:jc w:val="both"/>
        <w:rPr>
          <w:rFonts w:ascii="Georgia" w:hAnsi="Georgia"/>
          <w:w w:val="105"/>
        </w:rPr>
      </w:pPr>
    </w:p>
    <w:p w:rsidRPr="004D6046" w:rsidR="002E1B4F" w:rsidP="002E1B4F" w:rsidRDefault="002E1B4F" w14:paraId="7EFED41A" w14:textId="77777777">
      <w:pPr>
        <w:numPr>
          <w:ilvl w:val="0"/>
          <w:numId w:val="17"/>
        </w:numPr>
        <w:ind w:left="567" w:hanging="283"/>
        <w:jc w:val="both"/>
        <w:rPr>
          <w:rFonts w:ascii="Georgia" w:hAnsi="Georgia"/>
        </w:rPr>
      </w:pPr>
      <w:r w:rsidRPr="004D6046">
        <w:rPr>
          <w:rFonts w:ascii="Georgia" w:hAnsi="Georgia"/>
          <w:b/>
          <w:w w:val="105"/>
        </w:rPr>
        <w:tab/>
      </w:r>
      <w:r w:rsidRPr="004D6046">
        <w:rPr>
          <w:rFonts w:ascii="Georgia" w:hAnsi="Georgia"/>
          <w:b/>
          <w:bCs/>
          <w:w w:val="105"/>
        </w:rPr>
        <w:t>Information we hold</w:t>
      </w:r>
    </w:p>
    <w:p w:rsidRPr="004D6046" w:rsidR="002E1B4F" w:rsidP="002E1B4F" w:rsidRDefault="002E1B4F" w14:paraId="111BEB99" w14:textId="77777777">
      <w:pPr>
        <w:numPr>
          <w:ilvl w:val="0"/>
          <w:numId w:val="19"/>
        </w:numPr>
        <w:ind w:left="851" w:hanging="142"/>
        <w:jc w:val="both"/>
        <w:rPr>
          <w:rFonts w:ascii="Georgia" w:hAnsi="Georgia"/>
        </w:rPr>
      </w:pPr>
      <w:r w:rsidRPr="004D6046">
        <w:rPr>
          <w:rFonts w:ascii="Georgia" w:hAnsi="Georgia"/>
          <w:w w:val="105"/>
        </w:rPr>
        <w:t xml:space="preserve">To </w:t>
      </w:r>
      <w:proofErr w:type="spellStart"/>
      <w:r w:rsidRPr="004D6046">
        <w:rPr>
          <w:rFonts w:ascii="Georgia" w:hAnsi="Georgia"/>
          <w:w w:val="105"/>
        </w:rPr>
        <w:t>organise</w:t>
      </w:r>
      <w:proofErr w:type="spellEnd"/>
      <w:r w:rsidRPr="004D6046">
        <w:rPr>
          <w:rFonts w:ascii="Georgia" w:hAnsi="Georgia"/>
          <w:w w:val="105"/>
        </w:rPr>
        <w:t xml:space="preserve"> an information audit of data held on pupils, school personnel, parents, governors/trustees and suppliers.</w:t>
      </w:r>
    </w:p>
    <w:p w:rsidRPr="004D6046" w:rsidR="002E1B4F" w:rsidP="002E1B4F" w:rsidRDefault="00032AAE" w14:paraId="772A13B0" w14:textId="2E4C4476">
      <w:pPr>
        <w:numPr>
          <w:ilvl w:val="0"/>
          <w:numId w:val="19"/>
        </w:numPr>
        <w:ind w:left="851" w:hanging="142"/>
        <w:jc w:val="both"/>
        <w:rPr>
          <w:rFonts w:ascii="Georgia" w:hAnsi="Georgia"/>
          <w:w w:val="105"/>
        </w:rPr>
      </w:pPr>
      <w:r w:rsidRPr="004D6046">
        <w:rPr>
          <w:rFonts w:ascii="Georgia" w:hAnsi="Georgia"/>
          <w:w w:val="105"/>
        </w:rPr>
        <w:t>The audit is</w:t>
      </w:r>
      <w:r w:rsidRPr="004D6046" w:rsidR="002E1B4F">
        <w:rPr>
          <w:rFonts w:ascii="Georgia" w:hAnsi="Georgia"/>
          <w:w w:val="105"/>
        </w:rPr>
        <w:t xml:space="preserve"> undertaken under the following headings:</w:t>
      </w:r>
    </w:p>
    <w:p w:rsidRPr="004D6046" w:rsidR="002E1B4F" w:rsidP="002E1B4F" w:rsidRDefault="002E1B4F" w14:paraId="24422F3D" w14:textId="77777777">
      <w:pPr>
        <w:ind w:left="851"/>
        <w:jc w:val="both"/>
        <w:rPr>
          <w:rFonts w:ascii="Georgia" w:hAnsi="Georgia"/>
          <w:w w:val="105"/>
        </w:rPr>
      </w:pPr>
    </w:p>
    <w:p w:rsidRPr="004D6046" w:rsidR="002E1B4F" w:rsidP="002E1B4F" w:rsidRDefault="002E1B4F" w14:paraId="1A1B0B02" w14:textId="77777777">
      <w:pPr>
        <w:numPr>
          <w:ilvl w:val="0"/>
          <w:numId w:val="20"/>
        </w:numPr>
        <w:ind w:left="1134" w:hanging="283"/>
        <w:jc w:val="both"/>
        <w:rPr>
          <w:rFonts w:ascii="Georgia" w:hAnsi="Georgia"/>
          <w:w w:val="105"/>
        </w:rPr>
      </w:pPr>
      <w:r w:rsidRPr="004D6046">
        <w:rPr>
          <w:rFonts w:ascii="Georgia" w:hAnsi="Georgia"/>
          <w:w w:val="105"/>
        </w:rPr>
        <w:t>The type of data.</w:t>
      </w:r>
    </w:p>
    <w:p w:rsidRPr="004D6046" w:rsidR="002E1B4F" w:rsidP="002E1B4F" w:rsidRDefault="002E1B4F" w14:paraId="1A820905" w14:textId="77777777">
      <w:pPr>
        <w:numPr>
          <w:ilvl w:val="0"/>
          <w:numId w:val="20"/>
        </w:numPr>
        <w:ind w:left="1134" w:hanging="283"/>
        <w:jc w:val="both"/>
        <w:rPr>
          <w:rFonts w:ascii="Georgia" w:hAnsi="Georgia"/>
          <w:w w:val="105"/>
        </w:rPr>
      </w:pPr>
      <w:r w:rsidRPr="004D6046">
        <w:rPr>
          <w:rFonts w:ascii="Georgia" w:hAnsi="Georgia"/>
          <w:w w:val="105"/>
        </w:rPr>
        <w:t>How is the data collected?</w:t>
      </w:r>
    </w:p>
    <w:p w:rsidRPr="004D6046" w:rsidR="002E1B4F" w:rsidP="002E1B4F" w:rsidRDefault="002E1B4F" w14:paraId="09A0CEA0" w14:textId="77777777">
      <w:pPr>
        <w:numPr>
          <w:ilvl w:val="0"/>
          <w:numId w:val="20"/>
        </w:numPr>
        <w:ind w:left="1134" w:hanging="283"/>
        <w:jc w:val="both"/>
        <w:rPr>
          <w:rFonts w:ascii="Georgia" w:hAnsi="Georgia"/>
          <w:w w:val="105"/>
        </w:rPr>
      </w:pPr>
      <w:r w:rsidRPr="004D6046">
        <w:rPr>
          <w:rFonts w:ascii="Georgia" w:hAnsi="Georgia"/>
          <w:w w:val="105"/>
        </w:rPr>
        <w:t>How is it processed?</w:t>
      </w:r>
    </w:p>
    <w:p w:rsidRPr="004D6046" w:rsidR="002E1B4F" w:rsidP="002E1B4F" w:rsidRDefault="002E1B4F" w14:paraId="79238060" w14:textId="77777777">
      <w:pPr>
        <w:numPr>
          <w:ilvl w:val="0"/>
          <w:numId w:val="20"/>
        </w:numPr>
        <w:ind w:left="1134" w:hanging="283"/>
        <w:jc w:val="both"/>
        <w:rPr>
          <w:rFonts w:ascii="Georgia" w:hAnsi="Georgia"/>
          <w:w w:val="105"/>
        </w:rPr>
      </w:pPr>
      <w:r w:rsidRPr="004D6046">
        <w:rPr>
          <w:rFonts w:ascii="Georgia" w:hAnsi="Georgia"/>
          <w:w w:val="105"/>
        </w:rPr>
        <w:t>Where did it come from?</w:t>
      </w:r>
    </w:p>
    <w:p w:rsidRPr="004D6046" w:rsidR="002E1B4F" w:rsidP="002E1B4F" w:rsidRDefault="002E1B4F" w14:paraId="6200E22D" w14:textId="77777777">
      <w:pPr>
        <w:numPr>
          <w:ilvl w:val="0"/>
          <w:numId w:val="20"/>
        </w:numPr>
        <w:ind w:left="1134" w:hanging="283"/>
        <w:jc w:val="both"/>
        <w:rPr>
          <w:rFonts w:ascii="Georgia" w:hAnsi="Georgia"/>
          <w:w w:val="105"/>
        </w:rPr>
      </w:pPr>
      <w:r w:rsidRPr="004D6046">
        <w:rPr>
          <w:rFonts w:ascii="Georgia" w:hAnsi="Georgia"/>
          <w:w w:val="105"/>
        </w:rPr>
        <w:t>Where is it located?</w:t>
      </w:r>
    </w:p>
    <w:p w:rsidRPr="004D6046" w:rsidR="002E1B4F" w:rsidP="002E1B4F" w:rsidRDefault="002E1B4F" w14:paraId="56F1C990" w14:textId="77777777">
      <w:pPr>
        <w:numPr>
          <w:ilvl w:val="0"/>
          <w:numId w:val="20"/>
        </w:numPr>
        <w:ind w:left="1134" w:hanging="283"/>
        <w:jc w:val="both"/>
        <w:rPr>
          <w:rFonts w:ascii="Georgia" w:hAnsi="Georgia"/>
          <w:w w:val="105"/>
        </w:rPr>
      </w:pPr>
      <w:r w:rsidRPr="004D6046">
        <w:rPr>
          <w:rFonts w:ascii="Georgia" w:hAnsi="Georgia"/>
          <w:w w:val="105"/>
        </w:rPr>
        <w:t>How is it secured?</w:t>
      </w:r>
    </w:p>
    <w:p w:rsidRPr="004D6046" w:rsidR="002E1B4F" w:rsidP="00A2206D" w:rsidRDefault="002E1B4F" w14:paraId="51C7F273" w14:textId="33C2D10D">
      <w:pPr>
        <w:numPr>
          <w:ilvl w:val="0"/>
          <w:numId w:val="20"/>
        </w:numPr>
        <w:ind w:left="1134" w:hanging="283"/>
        <w:jc w:val="both"/>
        <w:rPr>
          <w:rFonts w:ascii="Georgia" w:hAnsi="Georgia"/>
          <w:w w:val="105"/>
        </w:rPr>
      </w:pPr>
      <w:r w:rsidRPr="004D6046">
        <w:rPr>
          <w:rFonts w:ascii="Georgia" w:hAnsi="Georgia"/>
          <w:w w:val="105"/>
        </w:rPr>
        <w:t>Who is it shared with?</w:t>
      </w:r>
    </w:p>
    <w:p w:rsidRPr="004D6046" w:rsidR="00A34DD4" w:rsidP="002E1B4F" w:rsidRDefault="00A34DD4" w14:paraId="35951A16" w14:textId="77777777">
      <w:pPr>
        <w:ind w:left="567"/>
        <w:jc w:val="both"/>
        <w:rPr>
          <w:rFonts w:ascii="Georgia" w:hAnsi="Georgia"/>
          <w:w w:val="105"/>
        </w:rPr>
      </w:pPr>
    </w:p>
    <w:p w:rsidRPr="004D6046" w:rsidR="002E1B4F" w:rsidP="002E1B4F" w:rsidRDefault="002E1B4F" w14:paraId="7EACF5CC" w14:textId="77777777">
      <w:pPr>
        <w:numPr>
          <w:ilvl w:val="0"/>
          <w:numId w:val="17"/>
        </w:numPr>
        <w:ind w:left="567" w:hanging="283"/>
        <w:jc w:val="both"/>
        <w:rPr>
          <w:rFonts w:ascii="Georgia" w:hAnsi="Georgia"/>
          <w:w w:val="105"/>
        </w:rPr>
      </w:pPr>
      <w:r w:rsidRPr="004D6046">
        <w:rPr>
          <w:rFonts w:ascii="Georgia" w:hAnsi="Georgia"/>
          <w:b/>
          <w:w w:val="105"/>
        </w:rPr>
        <w:t>Communicating Privacy Information</w:t>
      </w:r>
    </w:p>
    <w:p w:rsidRPr="004D6046" w:rsidR="002E1B4F" w:rsidP="002E1B4F" w:rsidRDefault="002E1B4F" w14:paraId="4C5E9303" w14:textId="3A1E67EC">
      <w:pPr>
        <w:numPr>
          <w:ilvl w:val="0"/>
          <w:numId w:val="21"/>
        </w:numPr>
        <w:tabs>
          <w:tab w:val="left" w:pos="284"/>
          <w:tab w:val="left" w:pos="654"/>
        </w:tabs>
        <w:jc w:val="both"/>
        <w:rPr>
          <w:rFonts w:ascii="Georgia" w:hAnsi="Georgia"/>
          <w:w w:val="105"/>
        </w:rPr>
      </w:pPr>
      <w:r w:rsidRPr="004D6046">
        <w:rPr>
          <w:rFonts w:ascii="Georgia" w:hAnsi="Georgia"/>
          <w:w w:val="105"/>
        </w:rPr>
        <w:t xml:space="preserve">To </w:t>
      </w:r>
      <w:r w:rsidRPr="004D6046" w:rsidR="00032AAE">
        <w:rPr>
          <w:rFonts w:ascii="Georgia" w:hAnsi="Georgia"/>
          <w:w w:val="105"/>
        </w:rPr>
        <w:t xml:space="preserve">periodically review </w:t>
      </w:r>
      <w:r w:rsidRPr="004D6046">
        <w:rPr>
          <w:rFonts w:ascii="Georgia" w:hAnsi="Georgia"/>
          <w:w w:val="105"/>
        </w:rPr>
        <w:t>privacy notices and to undertake any necessary changes.</w:t>
      </w:r>
    </w:p>
    <w:p w:rsidRPr="004D6046" w:rsidR="002E1B4F" w:rsidP="002E1B4F" w:rsidRDefault="002E1B4F" w14:paraId="633AB653" w14:textId="77777777">
      <w:pPr>
        <w:tabs>
          <w:tab w:val="left" w:pos="284"/>
          <w:tab w:val="left" w:pos="654"/>
        </w:tabs>
        <w:ind w:left="284"/>
        <w:jc w:val="both"/>
        <w:rPr>
          <w:rFonts w:ascii="Georgia" w:hAnsi="Georgia"/>
          <w:w w:val="105"/>
        </w:rPr>
      </w:pPr>
    </w:p>
    <w:p w:rsidRPr="004D6046" w:rsidR="002E1B4F" w:rsidP="002E1B4F" w:rsidRDefault="002E1B4F" w14:paraId="5E717EFE" w14:textId="77777777">
      <w:pPr>
        <w:numPr>
          <w:ilvl w:val="0"/>
          <w:numId w:val="17"/>
        </w:numPr>
        <w:ind w:left="567" w:hanging="283"/>
        <w:jc w:val="both"/>
        <w:rPr>
          <w:rFonts w:ascii="Georgia" w:hAnsi="Georgia"/>
          <w:w w:val="105"/>
        </w:rPr>
      </w:pPr>
      <w:r w:rsidRPr="004D6046">
        <w:rPr>
          <w:rFonts w:ascii="Georgia" w:hAnsi="Georgia"/>
          <w:b/>
          <w:w w:val="105"/>
        </w:rPr>
        <w:t>Individuals' Rights</w:t>
      </w:r>
    </w:p>
    <w:p w:rsidRPr="004D6046" w:rsidR="002E1B4F" w:rsidP="002E1B4F" w:rsidRDefault="00032AAE" w14:paraId="4321C53E" w14:textId="0DAA9F08">
      <w:pPr>
        <w:numPr>
          <w:ilvl w:val="0"/>
          <w:numId w:val="21"/>
        </w:numPr>
        <w:tabs>
          <w:tab w:val="left" w:pos="284"/>
          <w:tab w:val="left" w:pos="654"/>
        </w:tabs>
        <w:jc w:val="both"/>
        <w:rPr>
          <w:rFonts w:ascii="Georgia" w:hAnsi="Georgia"/>
          <w:w w:val="105"/>
        </w:rPr>
      </w:pPr>
      <w:r w:rsidRPr="004D6046">
        <w:rPr>
          <w:rFonts w:ascii="Georgia" w:hAnsi="Georgia"/>
          <w:w w:val="105"/>
        </w:rPr>
        <w:t xml:space="preserve">To ensure </w:t>
      </w:r>
      <w:r w:rsidRPr="004D6046" w:rsidR="002E1B4F">
        <w:rPr>
          <w:rFonts w:ascii="Georgia" w:hAnsi="Georgia"/>
          <w:w w:val="105"/>
        </w:rPr>
        <w:t>cu</w:t>
      </w:r>
      <w:r w:rsidRPr="004D6046">
        <w:rPr>
          <w:rFonts w:ascii="Georgia" w:hAnsi="Georgia"/>
          <w:w w:val="105"/>
        </w:rPr>
        <w:t xml:space="preserve">rrent procedures </w:t>
      </w:r>
      <w:r w:rsidRPr="004D6046" w:rsidR="002E1B4F">
        <w:rPr>
          <w:rFonts w:ascii="Georgia" w:hAnsi="Georgia"/>
          <w:w w:val="105"/>
        </w:rPr>
        <w:t>cover all the rights of individuals have including:</w:t>
      </w:r>
    </w:p>
    <w:p w:rsidRPr="004D6046" w:rsidR="002E1B4F" w:rsidP="002E1B4F" w:rsidRDefault="002E1B4F" w14:paraId="0198B5BE" w14:textId="77777777">
      <w:pPr>
        <w:tabs>
          <w:tab w:val="left" w:pos="284"/>
          <w:tab w:val="left" w:pos="654"/>
        </w:tabs>
        <w:ind w:left="1004"/>
        <w:jc w:val="both"/>
        <w:rPr>
          <w:rFonts w:ascii="Georgia" w:hAnsi="Georgia"/>
          <w:w w:val="105"/>
        </w:rPr>
      </w:pPr>
    </w:p>
    <w:p w:rsidRPr="004D6046" w:rsidR="002E1B4F" w:rsidP="002E1B4F" w:rsidRDefault="002E1B4F" w14:paraId="5A80E1CF" w14:textId="77777777">
      <w:pPr>
        <w:numPr>
          <w:ilvl w:val="0"/>
          <w:numId w:val="22"/>
        </w:numPr>
        <w:tabs>
          <w:tab w:val="left" w:pos="1134"/>
        </w:tabs>
        <w:ind w:firstLine="131"/>
        <w:jc w:val="both"/>
        <w:rPr>
          <w:rFonts w:ascii="Georgia" w:hAnsi="Georgia"/>
          <w:w w:val="105"/>
        </w:rPr>
      </w:pPr>
      <w:r w:rsidRPr="004D6046">
        <w:rPr>
          <w:rFonts w:ascii="Georgia" w:hAnsi="Georgia"/>
          <w:w w:val="105"/>
        </w:rPr>
        <w:t>how to delete personal data; and</w:t>
      </w:r>
    </w:p>
    <w:p w:rsidRPr="004D6046" w:rsidR="002E1B4F" w:rsidP="002E1B4F" w:rsidRDefault="002E1B4F" w14:paraId="1D63AD5A" w14:textId="77777777">
      <w:pPr>
        <w:numPr>
          <w:ilvl w:val="0"/>
          <w:numId w:val="22"/>
        </w:numPr>
        <w:tabs>
          <w:tab w:val="left" w:pos="1134"/>
        </w:tabs>
        <w:ind w:firstLine="131"/>
        <w:jc w:val="both"/>
        <w:rPr>
          <w:rFonts w:ascii="Georgia" w:hAnsi="Georgia"/>
          <w:w w:val="105"/>
        </w:rPr>
      </w:pPr>
      <w:r w:rsidRPr="004D6046">
        <w:rPr>
          <w:rFonts w:ascii="Georgia" w:hAnsi="Georgia"/>
          <w:w w:val="105"/>
        </w:rPr>
        <w:t xml:space="preserve">how to provide data electronically in a commonly used </w:t>
      </w:r>
      <w:proofErr w:type="gramStart"/>
      <w:r w:rsidRPr="004D6046">
        <w:rPr>
          <w:rFonts w:ascii="Georgia" w:hAnsi="Georgia"/>
          <w:w w:val="105"/>
        </w:rPr>
        <w:t>format.</w:t>
      </w:r>
      <w:proofErr w:type="gramEnd"/>
    </w:p>
    <w:p w:rsidRPr="004D6046" w:rsidR="002E1B4F" w:rsidP="002E1B4F" w:rsidRDefault="002E1B4F" w14:paraId="13FE0AE6" w14:textId="77777777">
      <w:pPr>
        <w:jc w:val="both"/>
        <w:rPr>
          <w:rFonts w:ascii="Georgia" w:hAnsi="Georgia"/>
          <w:w w:val="105"/>
        </w:rPr>
      </w:pPr>
    </w:p>
    <w:p w:rsidRPr="004D6046" w:rsidR="002E1B4F" w:rsidP="002E1B4F" w:rsidRDefault="002E1B4F" w14:paraId="13F4CBAF" w14:textId="77777777">
      <w:pPr>
        <w:numPr>
          <w:ilvl w:val="0"/>
          <w:numId w:val="17"/>
        </w:numPr>
        <w:ind w:left="567" w:hanging="283"/>
        <w:jc w:val="both"/>
        <w:rPr>
          <w:rFonts w:ascii="Georgia" w:hAnsi="Georgia"/>
          <w:w w:val="105"/>
        </w:rPr>
      </w:pPr>
      <w:r w:rsidRPr="004D6046">
        <w:rPr>
          <w:rFonts w:ascii="Georgia" w:hAnsi="Georgia"/>
          <w:b/>
          <w:w w:val="105"/>
        </w:rPr>
        <w:t>Subject Access Requests</w:t>
      </w:r>
    </w:p>
    <w:p w:rsidRPr="004D6046" w:rsidR="002E1B4F" w:rsidP="65BA6FF9" w:rsidRDefault="002E1B4F" w14:paraId="3136BFE8" w14:noSpellErr="1" w14:textId="778E688F">
      <w:pPr>
        <w:numPr>
          <w:ilvl w:val="0"/>
          <w:numId w:val="21"/>
        </w:numPr>
        <w:tabs>
          <w:tab w:val="left" w:pos="284"/>
          <w:tab w:val="left" w:pos="654"/>
        </w:tabs>
        <w:jc w:val="both"/>
        <w:rPr>
          <w:rFonts w:ascii="Georgia" w:hAnsi="Georgia"/>
        </w:rPr>
      </w:pPr>
      <w:r w:rsidRPr="004D6046">
        <w:rPr>
          <w:rFonts w:ascii="Georgia" w:hAnsi="Georgia"/>
          <w:w w:val="105"/>
        </w:rPr>
        <w:t>T</w:t>
      </w:r>
      <w:r w:rsidRPr="004D6046" w:rsidR="00263B45">
        <w:rPr>
          <w:rFonts w:ascii="Georgia" w:hAnsi="Georgia"/>
          <w:w w:val="105"/>
        </w:rPr>
        <w:t>o</w:t>
      </w:r>
      <w:r w:rsidRPr="004D6046">
        <w:rPr>
          <w:rFonts w:ascii="Georgia" w:hAnsi="Georgia"/>
          <w:w w:val="105"/>
        </w:rPr>
        <w:t xml:space="preserve"> plan how to</w:t>
      </w:r>
      <w:r w:rsidRPr="004D6046" w:rsidR="00032AAE">
        <w:rPr>
          <w:rFonts w:ascii="Georgia" w:hAnsi="Georgia"/>
          <w:w w:val="105"/>
        </w:rPr>
        <w:t xml:space="preserve"> handle requests within the </w:t>
      </w:r>
      <w:r w:rsidRPr="004D6046">
        <w:rPr>
          <w:rFonts w:ascii="Georgia" w:hAnsi="Georgia"/>
          <w:w w:val="105"/>
        </w:rPr>
        <w:t>one</w:t>
      </w:r>
      <w:r w:rsidRPr="004D6046">
        <w:rPr>
          <w:rFonts w:ascii="Georgia" w:hAnsi="Georgia"/>
          <w:w w:val="105"/>
        </w:rPr>
        <w:t>-</w:t>
      </w:r>
      <w:r w:rsidRPr="004D6046">
        <w:rPr>
          <w:rFonts w:ascii="Georgia" w:hAnsi="Georgia"/>
          <w:w w:val="105"/>
        </w:rPr>
        <w:t>month</w:t>
      </w:r>
      <w:r w:rsidRPr="004D6046">
        <w:rPr>
          <w:rFonts w:ascii="Georgia" w:hAnsi="Georgia"/>
          <w:w w:val="105"/>
        </w:rPr>
        <w:t xml:space="preserve"> timescale and to provide any additional information.</w:t>
      </w:r>
    </w:p>
    <w:p w:rsidRPr="004D6046" w:rsidR="002E1B4F" w:rsidP="002E1B4F" w:rsidRDefault="002E1B4F" w14:paraId="1C6CFE20" w14:textId="77777777">
      <w:pPr>
        <w:tabs>
          <w:tab w:val="left" w:pos="284"/>
          <w:tab w:val="left" w:pos="654"/>
        </w:tabs>
        <w:ind w:left="284"/>
        <w:jc w:val="both"/>
        <w:rPr>
          <w:rFonts w:ascii="Georgia" w:hAnsi="Georgia"/>
          <w:w w:val="105"/>
        </w:rPr>
      </w:pPr>
    </w:p>
    <w:p w:rsidRPr="004D6046" w:rsidR="002E1B4F" w:rsidP="002E1B4F" w:rsidRDefault="002E1B4F" w14:paraId="1C5DD91C" w14:textId="77777777">
      <w:pPr>
        <w:numPr>
          <w:ilvl w:val="0"/>
          <w:numId w:val="17"/>
        </w:numPr>
        <w:ind w:left="567" w:hanging="283"/>
        <w:jc w:val="both"/>
        <w:rPr>
          <w:rFonts w:ascii="Georgia" w:hAnsi="Georgia"/>
          <w:w w:val="105"/>
        </w:rPr>
      </w:pPr>
      <w:r w:rsidRPr="004D6046">
        <w:rPr>
          <w:rFonts w:ascii="Georgia" w:hAnsi="Georgia"/>
          <w:b/>
          <w:w w:val="105"/>
        </w:rPr>
        <w:t>Legal basis for protecting personal data</w:t>
      </w:r>
    </w:p>
    <w:p w:rsidRPr="004D6046" w:rsidR="002E1B4F" w:rsidP="002E1B4F" w:rsidRDefault="002E1B4F" w14:paraId="575EC596" w14:textId="1BAFE83B">
      <w:pPr>
        <w:numPr>
          <w:ilvl w:val="0"/>
          <w:numId w:val="21"/>
        </w:numPr>
        <w:tabs>
          <w:tab w:val="left" w:pos="284"/>
          <w:tab w:val="left" w:pos="654"/>
        </w:tabs>
        <w:jc w:val="both"/>
        <w:rPr>
          <w:rFonts w:ascii="Georgia" w:hAnsi="Georgia"/>
          <w:w w:val="105"/>
        </w:rPr>
      </w:pPr>
      <w:r w:rsidRPr="004D6046">
        <w:rPr>
          <w:rFonts w:ascii="Georgia" w:hAnsi="Georgia"/>
          <w:w w:val="105"/>
        </w:rPr>
        <w:t>To review the various types of data processing that the school carries out and then identify and document the legal basis for carrying it out.</w:t>
      </w:r>
    </w:p>
    <w:p w:rsidRPr="004D6046" w:rsidR="00032AAE" w:rsidP="00032AAE" w:rsidRDefault="00032AAE" w14:paraId="466CEE7C" w14:textId="77777777">
      <w:pPr>
        <w:tabs>
          <w:tab w:val="left" w:pos="284"/>
          <w:tab w:val="left" w:pos="654"/>
        </w:tabs>
        <w:ind w:left="1004"/>
        <w:jc w:val="both"/>
        <w:rPr>
          <w:rFonts w:ascii="Georgia" w:hAnsi="Georgia"/>
          <w:w w:val="105"/>
        </w:rPr>
      </w:pPr>
    </w:p>
    <w:p w:rsidRPr="004D6046" w:rsidR="002E1B4F" w:rsidP="002E1B4F" w:rsidRDefault="002E1B4F" w14:paraId="69CEF118" w14:textId="77777777">
      <w:pPr>
        <w:numPr>
          <w:ilvl w:val="0"/>
          <w:numId w:val="17"/>
        </w:numPr>
        <w:ind w:left="567" w:hanging="283"/>
        <w:jc w:val="both"/>
        <w:rPr>
          <w:rFonts w:ascii="Georgia" w:hAnsi="Georgia"/>
          <w:b/>
          <w:w w:val="105"/>
        </w:rPr>
      </w:pPr>
      <w:r w:rsidRPr="004D6046">
        <w:rPr>
          <w:rFonts w:ascii="Georgia" w:hAnsi="Georgia"/>
          <w:b/>
          <w:w w:val="105"/>
        </w:rPr>
        <w:t>Consent</w:t>
      </w:r>
    </w:p>
    <w:p w:rsidRPr="004D6046" w:rsidR="002E1B4F" w:rsidP="002E1B4F" w:rsidRDefault="002E1B4F" w14:paraId="43040B3F" w14:textId="77777777">
      <w:pPr>
        <w:numPr>
          <w:ilvl w:val="0"/>
          <w:numId w:val="21"/>
        </w:numPr>
        <w:tabs>
          <w:tab w:val="left" w:pos="284"/>
          <w:tab w:val="left" w:pos="654"/>
        </w:tabs>
        <w:jc w:val="both"/>
        <w:rPr>
          <w:rFonts w:ascii="Georgia" w:hAnsi="Georgia"/>
          <w:w w:val="105"/>
        </w:rPr>
      </w:pPr>
      <w:r w:rsidRPr="004D6046">
        <w:rPr>
          <w:rFonts w:ascii="Georgia" w:hAnsi="Georgia"/>
          <w:w w:val="105"/>
        </w:rPr>
        <w:t>To review how the school seeks, obtains and records consent and consider any changes that are required.</w:t>
      </w:r>
    </w:p>
    <w:p w:rsidRPr="004D6046" w:rsidR="002E1B4F" w:rsidP="002E1B4F" w:rsidRDefault="002E1B4F" w14:paraId="0D304E73" w14:textId="77777777">
      <w:pPr>
        <w:tabs>
          <w:tab w:val="left" w:pos="284"/>
          <w:tab w:val="left" w:pos="654"/>
        </w:tabs>
        <w:ind w:left="1004"/>
        <w:jc w:val="both"/>
        <w:rPr>
          <w:rFonts w:ascii="Georgia" w:hAnsi="Georgia"/>
          <w:w w:val="105"/>
        </w:rPr>
      </w:pPr>
    </w:p>
    <w:p w:rsidRPr="004D6046" w:rsidR="002E1B4F" w:rsidP="002E1B4F" w:rsidRDefault="002E1B4F" w14:paraId="113E4E19" w14:textId="77777777">
      <w:pPr>
        <w:numPr>
          <w:ilvl w:val="0"/>
          <w:numId w:val="17"/>
        </w:numPr>
        <w:ind w:left="567" w:hanging="283"/>
        <w:jc w:val="both"/>
        <w:rPr>
          <w:rFonts w:ascii="Georgia" w:hAnsi="Georgia"/>
          <w:w w:val="105"/>
        </w:rPr>
      </w:pPr>
      <w:r w:rsidRPr="004D6046">
        <w:rPr>
          <w:rFonts w:ascii="Georgia" w:hAnsi="Georgia"/>
          <w:b/>
          <w:w w:val="105"/>
        </w:rPr>
        <w:t>Children</w:t>
      </w:r>
    </w:p>
    <w:p w:rsidRPr="004D6046" w:rsidR="002E1B4F" w:rsidP="002E1B4F" w:rsidRDefault="002E1B4F" w14:paraId="1E46D107" w14:textId="1523723B">
      <w:pPr>
        <w:numPr>
          <w:ilvl w:val="0"/>
          <w:numId w:val="21"/>
        </w:numPr>
        <w:tabs>
          <w:tab w:val="left" w:pos="284"/>
          <w:tab w:val="left" w:pos="654"/>
        </w:tabs>
        <w:jc w:val="both"/>
        <w:rPr>
          <w:rFonts w:ascii="Georgia" w:hAnsi="Georgia"/>
          <w:w w:val="105"/>
        </w:rPr>
      </w:pPr>
      <w:r w:rsidRPr="004D6046">
        <w:rPr>
          <w:rFonts w:ascii="Georgia" w:hAnsi="Georgia"/>
          <w:w w:val="105"/>
        </w:rPr>
        <w:lastRenderedPageBreak/>
        <w:t>To 's</w:t>
      </w:r>
      <w:r w:rsidRPr="004D6046" w:rsidR="00032AAE">
        <w:rPr>
          <w:rFonts w:ascii="Georgia" w:hAnsi="Georgia"/>
          <w:w w:val="105"/>
        </w:rPr>
        <w:t xml:space="preserve">tart thinking </w:t>
      </w:r>
      <w:r w:rsidRPr="004D6046">
        <w:rPr>
          <w:rFonts w:ascii="Georgia" w:hAnsi="Georgia"/>
          <w:w w:val="105"/>
        </w:rPr>
        <w:t xml:space="preserve">about whether we need to put systems in place to verify individuals ages and to obtain parental or guardian consent for any data processing activity.' </w:t>
      </w:r>
    </w:p>
    <w:p w:rsidRPr="004D6046" w:rsidR="002E1B4F" w:rsidP="002E1B4F" w:rsidRDefault="002E1B4F" w14:paraId="1DCDB902" w14:textId="77777777">
      <w:pPr>
        <w:tabs>
          <w:tab w:val="left" w:pos="284"/>
          <w:tab w:val="left" w:pos="654"/>
        </w:tabs>
        <w:ind w:left="284"/>
        <w:jc w:val="both"/>
        <w:rPr>
          <w:rFonts w:ascii="Georgia" w:hAnsi="Georgia"/>
          <w:w w:val="105"/>
        </w:rPr>
      </w:pPr>
    </w:p>
    <w:p w:rsidRPr="004D6046" w:rsidR="002E1B4F" w:rsidP="002E1B4F" w:rsidRDefault="002E1B4F" w14:paraId="783F55CB" w14:textId="77777777">
      <w:pPr>
        <w:numPr>
          <w:ilvl w:val="0"/>
          <w:numId w:val="17"/>
        </w:numPr>
        <w:ind w:left="567" w:hanging="283"/>
        <w:jc w:val="both"/>
        <w:rPr>
          <w:rFonts w:ascii="Georgia" w:hAnsi="Georgia"/>
          <w:w w:val="105"/>
        </w:rPr>
      </w:pPr>
      <w:r w:rsidRPr="004D6046">
        <w:rPr>
          <w:rFonts w:ascii="Georgia" w:hAnsi="Georgia"/>
          <w:b/>
          <w:w w:val="105"/>
        </w:rPr>
        <w:t>Data breaches</w:t>
      </w:r>
    </w:p>
    <w:p w:rsidRPr="004D6046" w:rsidR="002E1B4F" w:rsidP="002E1B4F" w:rsidRDefault="002E1B4F" w14:paraId="30CB454F" w14:textId="77777777">
      <w:pPr>
        <w:numPr>
          <w:ilvl w:val="0"/>
          <w:numId w:val="21"/>
        </w:numPr>
        <w:tabs>
          <w:tab w:val="left" w:pos="284"/>
          <w:tab w:val="left" w:pos="654"/>
        </w:tabs>
        <w:jc w:val="both"/>
        <w:rPr>
          <w:rFonts w:ascii="Georgia" w:hAnsi="Georgia"/>
          <w:w w:val="105"/>
        </w:rPr>
      </w:pPr>
      <w:r w:rsidRPr="004D6046">
        <w:rPr>
          <w:rFonts w:ascii="Georgia" w:hAnsi="Georgia"/>
          <w:w w:val="105"/>
        </w:rPr>
        <w:t>To ensure the right procedures are in place to detect, report and investigate a personal data breach.</w:t>
      </w:r>
    </w:p>
    <w:p w:rsidRPr="004D6046" w:rsidR="002E1B4F" w:rsidP="002E1B4F" w:rsidRDefault="002E1B4F" w14:paraId="012EA538" w14:textId="77777777">
      <w:pPr>
        <w:tabs>
          <w:tab w:val="left" w:pos="284"/>
          <w:tab w:val="left" w:pos="654"/>
        </w:tabs>
        <w:ind w:left="1004"/>
        <w:jc w:val="both"/>
        <w:rPr>
          <w:rFonts w:ascii="Georgia" w:hAnsi="Georgia"/>
          <w:w w:val="105"/>
        </w:rPr>
      </w:pPr>
    </w:p>
    <w:p w:rsidRPr="004D6046" w:rsidR="002E1B4F" w:rsidP="002E1B4F" w:rsidRDefault="002E1B4F" w14:paraId="75850DB0" w14:textId="77777777">
      <w:pPr>
        <w:numPr>
          <w:ilvl w:val="0"/>
          <w:numId w:val="17"/>
        </w:numPr>
        <w:ind w:left="567" w:hanging="283"/>
        <w:jc w:val="both"/>
        <w:rPr>
          <w:rFonts w:ascii="Georgia" w:hAnsi="Georgia"/>
          <w:w w:val="105"/>
        </w:rPr>
      </w:pPr>
      <w:r w:rsidRPr="004D6046">
        <w:rPr>
          <w:rFonts w:ascii="Georgia" w:hAnsi="Georgia"/>
          <w:b/>
          <w:w w:val="105"/>
        </w:rPr>
        <w:t>Data protection by design and data protection impact assessments</w:t>
      </w:r>
    </w:p>
    <w:p w:rsidRPr="004D6046" w:rsidR="002E1B4F" w:rsidP="002E1B4F" w:rsidRDefault="00032AAE" w14:paraId="0C6B098F" w14:textId="60874201">
      <w:pPr>
        <w:numPr>
          <w:ilvl w:val="0"/>
          <w:numId w:val="21"/>
        </w:numPr>
        <w:tabs>
          <w:tab w:val="left" w:pos="284"/>
          <w:tab w:val="left" w:pos="654"/>
        </w:tabs>
        <w:jc w:val="both"/>
        <w:rPr>
          <w:rFonts w:ascii="Georgia" w:hAnsi="Georgia"/>
          <w:w w:val="105"/>
        </w:rPr>
      </w:pPr>
      <w:r w:rsidRPr="004D6046">
        <w:rPr>
          <w:rFonts w:ascii="Georgia" w:hAnsi="Georgia"/>
          <w:w w:val="105"/>
        </w:rPr>
        <w:t xml:space="preserve">To consider when to implement </w:t>
      </w:r>
      <w:r w:rsidRPr="004D6046" w:rsidR="002E1B4F">
        <w:rPr>
          <w:rFonts w:ascii="Georgia" w:hAnsi="Georgia"/>
          <w:w w:val="105"/>
        </w:rPr>
        <w:t>the Privacy Impact Assessments.</w:t>
      </w:r>
    </w:p>
    <w:p w:rsidRPr="004D6046" w:rsidR="002E1B4F" w:rsidP="002E1B4F" w:rsidRDefault="002E1B4F" w14:paraId="015A7245" w14:textId="77777777">
      <w:pPr>
        <w:tabs>
          <w:tab w:val="left" w:pos="284"/>
          <w:tab w:val="left" w:pos="654"/>
        </w:tabs>
        <w:ind w:left="1004"/>
        <w:jc w:val="both"/>
        <w:rPr>
          <w:rFonts w:ascii="Georgia" w:hAnsi="Georgia"/>
          <w:w w:val="105"/>
        </w:rPr>
      </w:pPr>
    </w:p>
    <w:p w:rsidRPr="004D6046" w:rsidR="002E1B4F" w:rsidP="002E1B4F" w:rsidRDefault="002E1B4F" w14:paraId="05DE60D7" w14:textId="77777777">
      <w:pPr>
        <w:numPr>
          <w:ilvl w:val="0"/>
          <w:numId w:val="17"/>
        </w:numPr>
        <w:ind w:left="567" w:hanging="283"/>
        <w:jc w:val="both"/>
        <w:rPr>
          <w:rFonts w:ascii="Georgia" w:hAnsi="Georgia"/>
          <w:w w:val="105"/>
        </w:rPr>
      </w:pPr>
      <w:r w:rsidRPr="004D6046">
        <w:rPr>
          <w:rFonts w:ascii="Georgia" w:hAnsi="Georgia"/>
          <w:b/>
          <w:w w:val="105"/>
        </w:rPr>
        <w:t>Data Protection Officers</w:t>
      </w:r>
    </w:p>
    <w:p w:rsidRPr="004D6046" w:rsidR="002E1B4F" w:rsidP="002E1B4F" w:rsidRDefault="002E1B4F" w14:paraId="3F35CC2F" w14:textId="77777777">
      <w:pPr>
        <w:numPr>
          <w:ilvl w:val="0"/>
          <w:numId w:val="21"/>
        </w:numPr>
        <w:jc w:val="both"/>
        <w:rPr>
          <w:rFonts w:ascii="Georgia" w:hAnsi="Georgia"/>
          <w:w w:val="105"/>
        </w:rPr>
      </w:pPr>
      <w:r w:rsidRPr="004D6046">
        <w:rPr>
          <w:rFonts w:ascii="Georgia" w:hAnsi="Georgia"/>
          <w:w w:val="105"/>
        </w:rPr>
        <w:t>To have in place a designated Data Protection Officer to take responsibility for data protection compliance.</w:t>
      </w:r>
    </w:p>
    <w:p w:rsidRPr="004D6046" w:rsidR="00A34DD4" w:rsidP="002E1B4F" w:rsidRDefault="00A34DD4" w14:paraId="675417F3" w14:textId="7985CF6F">
      <w:pPr>
        <w:tabs>
          <w:tab w:val="left" w:pos="284"/>
          <w:tab w:val="left" w:pos="654"/>
        </w:tabs>
        <w:ind w:left="1004"/>
        <w:jc w:val="both"/>
        <w:rPr>
          <w:rFonts w:ascii="Georgia" w:hAnsi="Georgia"/>
          <w:w w:val="105"/>
        </w:rPr>
      </w:pPr>
    </w:p>
    <w:p w:rsidRPr="004D6046" w:rsidR="002E1B4F" w:rsidP="002E1B4F" w:rsidRDefault="00A8334F" w14:paraId="13CD1CB2" w14:textId="38168758">
      <w:pPr>
        <w:numPr>
          <w:ilvl w:val="0"/>
          <w:numId w:val="17"/>
        </w:numPr>
        <w:ind w:left="567" w:hanging="283"/>
        <w:jc w:val="both"/>
        <w:rPr>
          <w:rFonts w:ascii="Georgia" w:hAnsi="Georgia"/>
          <w:w w:val="105"/>
        </w:rPr>
      </w:pPr>
      <w:r w:rsidRPr="004D6046">
        <w:rPr>
          <w:rFonts w:ascii="Georgia" w:hAnsi="Georgia"/>
          <w:b/>
          <w:w w:val="105"/>
        </w:rPr>
        <w:t>I</w:t>
      </w:r>
      <w:r w:rsidRPr="004D6046" w:rsidR="002E1B4F">
        <w:rPr>
          <w:rFonts w:ascii="Georgia" w:hAnsi="Georgia"/>
          <w:b/>
          <w:w w:val="105"/>
        </w:rPr>
        <w:t xml:space="preserve">nternational </w:t>
      </w:r>
    </w:p>
    <w:p w:rsidRPr="004D6046" w:rsidR="002E1B4F" w:rsidP="002E1B4F" w:rsidRDefault="002E1B4F" w14:paraId="3ED284A6" w14:textId="77777777">
      <w:pPr>
        <w:numPr>
          <w:ilvl w:val="0"/>
          <w:numId w:val="21"/>
        </w:numPr>
        <w:tabs>
          <w:tab w:val="left" w:pos="284"/>
          <w:tab w:val="left" w:pos="654"/>
        </w:tabs>
        <w:jc w:val="both"/>
        <w:rPr>
          <w:rFonts w:ascii="Georgia" w:hAnsi="Georgia"/>
          <w:w w:val="105"/>
        </w:rPr>
      </w:pPr>
      <w:r w:rsidRPr="004D6046">
        <w:rPr>
          <w:rFonts w:ascii="Georgia" w:hAnsi="Georgia"/>
          <w:w w:val="105"/>
        </w:rPr>
        <w:t>To determine (if the school operates internationally) under which data protection supervisory authority applies to the school.</w:t>
      </w:r>
    </w:p>
    <w:p w:rsidRPr="004D6046" w:rsidR="002E1B4F" w:rsidP="002E1B4F" w:rsidRDefault="002E1B4F" w14:paraId="2D379FAF" w14:textId="77777777">
      <w:pPr>
        <w:tabs>
          <w:tab w:val="left" w:pos="284"/>
          <w:tab w:val="left" w:pos="654"/>
        </w:tabs>
        <w:ind w:left="1004"/>
        <w:jc w:val="both"/>
        <w:rPr>
          <w:rFonts w:ascii="Georgia" w:hAnsi="Georgia"/>
          <w:w w:val="105"/>
        </w:rPr>
      </w:pPr>
    </w:p>
    <w:p w:rsidRPr="004D6046" w:rsidR="002E1B4F" w:rsidP="002E1B4F" w:rsidRDefault="002E1B4F" w14:paraId="49F5CC13" w14:textId="62C96D93">
      <w:pPr>
        <w:numPr>
          <w:ilvl w:val="0"/>
          <w:numId w:val="1"/>
        </w:numPr>
        <w:ind w:left="284" w:hanging="284"/>
        <w:jc w:val="both"/>
        <w:rPr>
          <w:rFonts w:ascii="Georgia" w:hAnsi="Georgia"/>
          <w:w w:val="105"/>
        </w:rPr>
      </w:pPr>
      <w:r w:rsidRPr="004D6046">
        <w:rPr>
          <w:rFonts w:ascii="Georgia" w:hAnsi="Georgia"/>
          <w:w w:val="105"/>
        </w:rPr>
        <w:t xml:space="preserve">keep a detailed record of all </w:t>
      </w:r>
      <w:r w:rsidRPr="004D6046" w:rsidR="00263B45">
        <w:rPr>
          <w:rFonts w:ascii="Georgia" w:hAnsi="Georgia"/>
          <w:w w:val="105"/>
        </w:rPr>
        <w:t>data activities</w:t>
      </w:r>
      <w:r w:rsidRPr="004D6046">
        <w:rPr>
          <w:rFonts w:ascii="Georgia" w:hAnsi="Georgia"/>
          <w:w w:val="105"/>
        </w:rPr>
        <w:t>;</w:t>
      </w:r>
    </w:p>
    <w:p w:rsidRPr="004D6046" w:rsidR="002E1B4F" w:rsidP="002E1B4F" w:rsidRDefault="002E1B4F" w14:paraId="75A2C406" w14:textId="77777777">
      <w:pPr>
        <w:numPr>
          <w:ilvl w:val="0"/>
          <w:numId w:val="1"/>
        </w:numPr>
        <w:ind w:left="284" w:hanging="284"/>
        <w:jc w:val="both"/>
        <w:rPr>
          <w:rFonts w:ascii="Georgia" w:hAnsi="Georgia"/>
          <w:w w:val="105"/>
        </w:rPr>
      </w:pPr>
      <w:r w:rsidRPr="004D6046">
        <w:rPr>
          <w:rFonts w:ascii="Georgia" w:hAnsi="Georgia"/>
          <w:w w:val="105"/>
        </w:rPr>
        <w:t>ensure the school complies with the GDPR;</w:t>
      </w:r>
    </w:p>
    <w:p w:rsidRPr="004D6046" w:rsidR="002E1B4F" w:rsidP="002E1B4F" w:rsidRDefault="00032AAE" w14:paraId="00471331" w14:textId="0F8E1EA9">
      <w:pPr>
        <w:numPr>
          <w:ilvl w:val="0"/>
          <w:numId w:val="1"/>
        </w:numPr>
        <w:ind w:left="284" w:hanging="284"/>
        <w:jc w:val="both"/>
        <w:rPr>
          <w:rFonts w:ascii="Georgia" w:hAnsi="Georgia"/>
          <w:w w:val="105"/>
        </w:rPr>
      </w:pPr>
      <w:r w:rsidRPr="004D6046">
        <w:rPr>
          <w:rFonts w:ascii="Georgia" w:hAnsi="Georgia"/>
          <w:w w:val="105"/>
        </w:rPr>
        <w:t>work</w:t>
      </w:r>
      <w:r w:rsidRPr="004D6046" w:rsidR="002E1B4F">
        <w:rPr>
          <w:rFonts w:ascii="Georgia" w:hAnsi="Georgia"/>
          <w:w w:val="105"/>
        </w:rPr>
        <w:t xml:space="preserve"> closely with the Data Protection Officer and the nominated governor;</w:t>
      </w:r>
    </w:p>
    <w:p w:rsidRPr="004D6046" w:rsidR="002E1B4F" w:rsidP="002E1B4F" w:rsidRDefault="002E1B4F" w14:paraId="4ADBC830" w14:textId="77777777">
      <w:pPr>
        <w:numPr>
          <w:ilvl w:val="0"/>
          <w:numId w:val="1"/>
        </w:numPr>
        <w:ind w:left="284" w:hanging="284"/>
        <w:jc w:val="both"/>
        <w:rPr>
          <w:rFonts w:ascii="Georgia" w:hAnsi="Georgia"/>
          <w:w w:val="105"/>
        </w:rPr>
      </w:pPr>
      <w:r w:rsidRPr="004D6046">
        <w:rPr>
          <w:rFonts w:ascii="Georgia" w:hAnsi="Georgia"/>
          <w:w w:val="105"/>
        </w:rPr>
        <w:t>ensure all data is processed fairly and lawfully;</w:t>
      </w:r>
    </w:p>
    <w:p w:rsidRPr="004D6046" w:rsidR="002E1B4F" w:rsidP="002E1B4F" w:rsidRDefault="002E1B4F" w14:paraId="6C9BB453" w14:textId="77777777">
      <w:pPr>
        <w:numPr>
          <w:ilvl w:val="0"/>
          <w:numId w:val="1"/>
        </w:numPr>
        <w:ind w:left="284" w:hanging="284"/>
        <w:jc w:val="both"/>
        <w:rPr>
          <w:rFonts w:ascii="Georgia" w:hAnsi="Georgia"/>
          <w:w w:val="105"/>
        </w:rPr>
      </w:pPr>
      <w:r w:rsidRPr="004D6046">
        <w:rPr>
          <w:rFonts w:ascii="Georgia" w:hAnsi="Georgia"/>
          <w:w w:val="105"/>
        </w:rPr>
        <w:t>ensure security measures and confidential systems are in place to protect personal data and pupil records;</w:t>
      </w:r>
    </w:p>
    <w:p w:rsidRPr="004D6046" w:rsidR="002E1B4F" w:rsidP="002E1B4F" w:rsidRDefault="002E1B4F" w14:paraId="2C61BAA8" w14:textId="77777777">
      <w:pPr>
        <w:numPr>
          <w:ilvl w:val="0"/>
          <w:numId w:val="1"/>
        </w:numPr>
        <w:ind w:left="284" w:hanging="284"/>
        <w:jc w:val="both"/>
        <w:rPr>
          <w:rFonts w:ascii="Georgia" w:hAnsi="Georgia"/>
          <w:w w:val="105"/>
        </w:rPr>
      </w:pPr>
      <w:r w:rsidRPr="004D6046">
        <w:rPr>
          <w:rFonts w:ascii="Georgia" w:hAnsi="Georgia"/>
          <w:w w:val="105"/>
        </w:rPr>
        <w:t>ensure data is obtained for specific and lawful purposes;</w:t>
      </w:r>
    </w:p>
    <w:p w:rsidRPr="004D6046" w:rsidR="002E1B4F" w:rsidP="002E1B4F" w:rsidRDefault="002E1B4F" w14:paraId="3C428517" w14:textId="77777777">
      <w:pPr>
        <w:numPr>
          <w:ilvl w:val="0"/>
          <w:numId w:val="1"/>
        </w:numPr>
        <w:ind w:left="284" w:hanging="284"/>
        <w:jc w:val="both"/>
        <w:rPr>
          <w:rFonts w:ascii="Georgia" w:hAnsi="Georgia"/>
          <w:w w:val="105"/>
        </w:rPr>
      </w:pPr>
      <w:r w:rsidRPr="004D6046">
        <w:rPr>
          <w:rFonts w:ascii="Georgia" w:hAnsi="Georgia"/>
          <w:w w:val="105"/>
        </w:rPr>
        <w:t>ensure data is adequate, relevant and not excessive;</w:t>
      </w:r>
    </w:p>
    <w:p w:rsidRPr="004D6046" w:rsidR="002E1B4F" w:rsidP="002E1B4F" w:rsidRDefault="002E1B4F" w14:paraId="5EF896D3" w14:textId="77777777">
      <w:pPr>
        <w:numPr>
          <w:ilvl w:val="0"/>
          <w:numId w:val="1"/>
        </w:numPr>
        <w:ind w:left="284" w:hanging="284"/>
        <w:jc w:val="both"/>
        <w:rPr>
          <w:rFonts w:ascii="Georgia" w:hAnsi="Georgia"/>
          <w:w w:val="105"/>
        </w:rPr>
      </w:pPr>
      <w:r w:rsidRPr="004D6046">
        <w:rPr>
          <w:rFonts w:ascii="Georgia" w:hAnsi="Georgia"/>
          <w:w w:val="105"/>
        </w:rPr>
        <w:t>ensure all personal data is accurate and that inaccurate data is corrected or erased;</w:t>
      </w:r>
    </w:p>
    <w:p w:rsidRPr="004D6046" w:rsidR="002E1B4F" w:rsidP="002E1B4F" w:rsidRDefault="002E1B4F" w14:paraId="1802BA6E" w14:textId="77777777">
      <w:pPr>
        <w:numPr>
          <w:ilvl w:val="0"/>
          <w:numId w:val="1"/>
        </w:numPr>
        <w:ind w:left="284" w:hanging="284"/>
        <w:jc w:val="both"/>
        <w:rPr>
          <w:rFonts w:ascii="Georgia" w:hAnsi="Georgia"/>
          <w:w w:val="105"/>
        </w:rPr>
      </w:pPr>
      <w:r w:rsidRPr="004D6046">
        <w:rPr>
          <w:rFonts w:ascii="Georgia" w:hAnsi="Georgia"/>
          <w:w w:val="105"/>
        </w:rPr>
        <w:t>ensure procedures are in place to deal with requests for access to personal data;</w:t>
      </w:r>
    </w:p>
    <w:p w:rsidRPr="004D6046" w:rsidR="002E1B4F" w:rsidP="002E1B4F" w:rsidRDefault="002E1B4F" w14:paraId="3BB6BC58" w14:textId="77777777">
      <w:pPr>
        <w:numPr>
          <w:ilvl w:val="0"/>
          <w:numId w:val="1"/>
        </w:numPr>
        <w:ind w:left="284" w:hanging="284"/>
        <w:jc w:val="both"/>
        <w:rPr>
          <w:rFonts w:ascii="Georgia" w:hAnsi="Georgia"/>
          <w:w w:val="105"/>
        </w:rPr>
      </w:pPr>
      <w:r w:rsidRPr="004D6046">
        <w:rPr>
          <w:rFonts w:ascii="Georgia" w:hAnsi="Georgia"/>
          <w:w w:val="105"/>
        </w:rPr>
        <w:t>ensure data is not kept longer than is necessary;</w:t>
      </w:r>
    </w:p>
    <w:p w:rsidRPr="004D6046" w:rsidR="002E1B4F" w:rsidP="002E1B4F" w:rsidRDefault="002E1B4F" w14:paraId="6C645727" w14:textId="77777777">
      <w:pPr>
        <w:numPr>
          <w:ilvl w:val="0"/>
          <w:numId w:val="1"/>
        </w:numPr>
        <w:ind w:left="284" w:hanging="284"/>
        <w:jc w:val="both"/>
        <w:rPr>
          <w:rFonts w:ascii="Georgia" w:hAnsi="Georgia"/>
          <w:w w:val="105"/>
        </w:rPr>
      </w:pPr>
      <w:r w:rsidRPr="004D6046">
        <w:rPr>
          <w:rFonts w:ascii="Georgia" w:hAnsi="Georgia"/>
          <w:w w:val="105"/>
        </w:rPr>
        <w:t>ensure school personnel are aware of their rights;</w:t>
      </w:r>
    </w:p>
    <w:p w:rsidRPr="004D6046" w:rsidR="002E1B4F" w:rsidP="002E1B4F" w:rsidRDefault="002E1B4F" w14:paraId="6070758B" w14:textId="77777777">
      <w:pPr>
        <w:numPr>
          <w:ilvl w:val="0"/>
          <w:numId w:val="1"/>
        </w:numPr>
        <w:ind w:left="284" w:hanging="284"/>
        <w:jc w:val="both"/>
        <w:rPr>
          <w:rFonts w:ascii="Georgia" w:hAnsi="Georgia"/>
          <w:w w:val="105"/>
        </w:rPr>
      </w:pPr>
      <w:r w:rsidRPr="004D6046">
        <w:rPr>
          <w:rFonts w:ascii="Georgia" w:hAnsi="Georgia"/>
          <w:w w:val="105"/>
        </w:rPr>
        <w:t>ensure school personnel are aware of their responsibilities;</w:t>
      </w:r>
    </w:p>
    <w:p w:rsidRPr="004D6046" w:rsidR="002E1B4F" w:rsidP="002E1B4F" w:rsidRDefault="002E1B4F" w14:paraId="555A316F" w14:textId="77777777">
      <w:pPr>
        <w:numPr>
          <w:ilvl w:val="0"/>
          <w:numId w:val="1"/>
        </w:numPr>
        <w:ind w:left="284" w:hanging="284"/>
        <w:jc w:val="both"/>
        <w:rPr>
          <w:rFonts w:ascii="Georgia" w:hAnsi="Georgia"/>
          <w:w w:val="105"/>
        </w:rPr>
      </w:pPr>
      <w:r w:rsidRPr="004D6046">
        <w:rPr>
          <w:rFonts w:ascii="Georgia" w:hAnsi="Georgia"/>
          <w:w w:val="105"/>
        </w:rPr>
        <w:t xml:space="preserve">ensure a pupil's educational records will be made available to their parents or </w:t>
      </w:r>
      <w:proofErr w:type="spellStart"/>
      <w:r w:rsidRPr="004D6046">
        <w:rPr>
          <w:rFonts w:ascii="Georgia" w:hAnsi="Georgia"/>
          <w:w w:val="105"/>
        </w:rPr>
        <w:t>carers</w:t>
      </w:r>
      <w:proofErr w:type="spellEnd"/>
      <w:r w:rsidRPr="004D6046">
        <w:rPr>
          <w:rFonts w:ascii="Georgia" w:hAnsi="Georgia"/>
          <w:w w:val="105"/>
        </w:rPr>
        <w:t xml:space="preserve"> on receipt of a written request;</w:t>
      </w:r>
    </w:p>
    <w:p w:rsidRPr="004D6046" w:rsidR="002E1B4F" w:rsidP="002E1B4F" w:rsidRDefault="002E1B4F" w14:paraId="0027444C" w14:textId="77777777">
      <w:pPr>
        <w:numPr>
          <w:ilvl w:val="0"/>
          <w:numId w:val="1"/>
        </w:numPr>
        <w:ind w:left="284" w:hanging="284"/>
        <w:jc w:val="both"/>
        <w:rPr>
          <w:rFonts w:ascii="Georgia" w:hAnsi="Georgia"/>
          <w:w w:val="105"/>
        </w:rPr>
      </w:pPr>
      <w:r w:rsidRPr="004D6046">
        <w:rPr>
          <w:rFonts w:ascii="Georgia" w:hAnsi="Georgia"/>
          <w:w w:val="105"/>
        </w:rPr>
        <w:t>ensure a Common Transfer File is sent when a pupil joins another school;</w:t>
      </w:r>
    </w:p>
    <w:p w:rsidRPr="004D6046" w:rsidR="002E1B4F" w:rsidP="002E1B4F" w:rsidRDefault="002E1B4F" w14:paraId="7D73CA55" w14:textId="77777777">
      <w:pPr>
        <w:numPr>
          <w:ilvl w:val="0"/>
          <w:numId w:val="1"/>
        </w:numPr>
        <w:ind w:left="284" w:hanging="284"/>
        <w:rPr>
          <w:rFonts w:ascii="Georgia" w:hAnsi="Georgia"/>
          <w:w w:val="105"/>
        </w:rPr>
      </w:pPr>
      <w:r w:rsidRPr="004D6046">
        <w:rPr>
          <w:rFonts w:ascii="Georgia" w:hAnsi="Georgia"/>
          <w:w w:val="105"/>
        </w:rPr>
        <w:t>make effective use of relevant research and information to improve this policy;</w:t>
      </w:r>
    </w:p>
    <w:p w:rsidRPr="004D6046" w:rsidR="002E1B4F" w:rsidP="002E1B4F" w:rsidRDefault="002E1B4F" w14:paraId="5E261DF5" w14:textId="77777777">
      <w:pPr>
        <w:numPr>
          <w:ilvl w:val="0"/>
          <w:numId w:val="1"/>
        </w:numPr>
        <w:tabs>
          <w:tab w:val="left" w:pos="229"/>
        </w:tabs>
        <w:ind w:left="229" w:hanging="229"/>
        <w:rPr>
          <w:rFonts w:ascii="Georgia" w:hAnsi="Georgia"/>
          <w:w w:val="105"/>
        </w:rPr>
      </w:pPr>
      <w:r w:rsidRPr="004D6046">
        <w:rPr>
          <w:rFonts w:ascii="Georgia" w:hAnsi="Georgia"/>
          <w:w w:val="105"/>
        </w:rPr>
        <w:t xml:space="preserve"> provide leadership and vision in respect of equality;</w:t>
      </w:r>
    </w:p>
    <w:p w:rsidRPr="004D6046" w:rsidR="002E1B4F" w:rsidP="002E1B4F" w:rsidRDefault="002E1B4F" w14:paraId="77582AA0" w14:textId="77777777">
      <w:pPr>
        <w:numPr>
          <w:ilvl w:val="0"/>
          <w:numId w:val="1"/>
        </w:numPr>
        <w:tabs>
          <w:tab w:val="left" w:pos="229"/>
        </w:tabs>
        <w:ind w:left="229" w:hanging="229"/>
        <w:rPr>
          <w:rFonts w:ascii="Georgia" w:hAnsi="Georgia"/>
          <w:w w:val="105"/>
        </w:rPr>
      </w:pPr>
      <w:r w:rsidRPr="004D6046">
        <w:rPr>
          <w:rFonts w:ascii="Georgia" w:hAnsi="Georgia"/>
          <w:w w:val="105"/>
        </w:rPr>
        <w:t xml:space="preserve"> provide guidance, support and training to all staff;</w:t>
      </w:r>
    </w:p>
    <w:p w:rsidRPr="004D6046" w:rsidR="002E1B4F" w:rsidP="002E1B4F" w:rsidRDefault="002E1B4F" w14:paraId="0C68282D" w14:textId="77777777">
      <w:pPr>
        <w:numPr>
          <w:ilvl w:val="0"/>
          <w:numId w:val="8"/>
        </w:numPr>
        <w:ind w:left="284" w:hanging="284"/>
        <w:jc w:val="both"/>
        <w:rPr>
          <w:rFonts w:ascii="Georgia" w:hAnsi="Georgia"/>
          <w:w w:val="105"/>
        </w:rPr>
      </w:pPr>
      <w:r w:rsidRPr="004D6046">
        <w:rPr>
          <w:rFonts w:ascii="Georgia" w:hAnsi="Georgia"/>
          <w:w w:val="105"/>
        </w:rPr>
        <w:t>monitor the effectiveness of this policy by speaking with pupils, school personnel, parents and governors;</w:t>
      </w:r>
    </w:p>
    <w:p w:rsidRPr="004D6046" w:rsidR="002E1B4F" w:rsidP="002E1B4F" w:rsidRDefault="002E1B4F" w14:paraId="12D9F721" w14:textId="77777777">
      <w:pPr>
        <w:numPr>
          <w:ilvl w:val="0"/>
          <w:numId w:val="16"/>
        </w:numPr>
        <w:ind w:left="229" w:hanging="229"/>
        <w:rPr>
          <w:rFonts w:ascii="Georgia" w:hAnsi="Georgia"/>
          <w:w w:val="105"/>
        </w:rPr>
      </w:pPr>
      <w:r w:rsidRPr="004D6046">
        <w:rPr>
          <w:rFonts w:ascii="Georgia" w:hAnsi="Georgia"/>
          <w:w w:val="105"/>
        </w:rPr>
        <w:t xml:space="preserve"> annually report to the </w:t>
      </w:r>
      <w:r w:rsidRPr="004D6046">
        <w:rPr>
          <w:rFonts w:ascii="Georgia" w:hAnsi="Georgia"/>
        </w:rPr>
        <w:t>Director</w:t>
      </w:r>
      <w:r w:rsidRPr="004D6046">
        <w:rPr>
          <w:rFonts w:ascii="Georgia" w:hAnsi="Georgia"/>
          <w:w w:val="105"/>
        </w:rPr>
        <w:t xml:space="preserve"> on the success and development of this policy.</w:t>
      </w:r>
    </w:p>
    <w:p w:rsidRPr="004D6046" w:rsidR="002E1B4F" w:rsidP="002E1B4F" w:rsidRDefault="002E1B4F" w14:paraId="4EEA69FB" w14:textId="77777777">
      <w:pPr>
        <w:rPr>
          <w:rFonts w:ascii="Georgia" w:hAnsi="Georgia"/>
          <w:b/>
          <w:w w:val="105"/>
        </w:rPr>
      </w:pPr>
    </w:p>
    <w:p w:rsidRPr="004D6046" w:rsidR="002E1B4F" w:rsidP="002E1B4F" w:rsidRDefault="002E1B4F" w14:paraId="11F0967B" w14:textId="77777777">
      <w:pPr>
        <w:shd w:val="clear" w:color="auto" w:fill="FFFF00"/>
        <w:rPr>
          <w:rFonts w:ascii="Georgia" w:hAnsi="Georgia"/>
          <w:b/>
          <w:w w:val="105"/>
        </w:rPr>
      </w:pPr>
      <w:r w:rsidRPr="004D6046">
        <w:rPr>
          <w:rFonts w:ascii="Georgia" w:hAnsi="Georgia"/>
          <w:b/>
          <w:w w:val="105"/>
        </w:rPr>
        <w:t>Role of the Data Protection Officer</w:t>
      </w:r>
    </w:p>
    <w:p w:rsidRPr="004D6046" w:rsidR="002E1B4F" w:rsidP="002E1B4F" w:rsidRDefault="002E1B4F" w14:paraId="55C9AD6C" w14:textId="77777777">
      <w:pPr>
        <w:rPr>
          <w:rFonts w:ascii="Georgia" w:hAnsi="Georgia"/>
          <w:b/>
          <w:w w:val="105"/>
        </w:rPr>
      </w:pPr>
    </w:p>
    <w:p w:rsidRPr="004D6046" w:rsidR="002E1B4F" w:rsidP="002E1B4F" w:rsidRDefault="002E1B4F" w14:paraId="350EDFAD" w14:textId="77777777">
      <w:pPr>
        <w:rPr>
          <w:rFonts w:ascii="Georgia" w:hAnsi="Georgia"/>
          <w:w w:val="105"/>
        </w:rPr>
      </w:pPr>
      <w:r w:rsidRPr="004D6046">
        <w:rPr>
          <w:rFonts w:ascii="Georgia" w:hAnsi="Georgia"/>
          <w:w w:val="105"/>
        </w:rPr>
        <w:t>The Data Protection Officer will:</w:t>
      </w:r>
    </w:p>
    <w:p w:rsidRPr="004D6046" w:rsidR="002E1B4F" w:rsidP="002E1B4F" w:rsidRDefault="002E1B4F" w14:paraId="16A7C8B7" w14:textId="77777777">
      <w:pPr>
        <w:rPr>
          <w:rFonts w:ascii="Georgia" w:hAnsi="Georgia"/>
          <w:w w:val="105"/>
        </w:rPr>
      </w:pPr>
    </w:p>
    <w:p w:rsidRPr="004D6046" w:rsidR="002E1B4F" w:rsidP="002E1B4F" w:rsidRDefault="002E1B4F" w14:paraId="3DCBD84B" w14:textId="77777777">
      <w:pPr>
        <w:numPr>
          <w:ilvl w:val="0"/>
          <w:numId w:val="8"/>
        </w:numPr>
        <w:ind w:left="284" w:hanging="284"/>
        <w:jc w:val="both"/>
        <w:rPr>
          <w:rFonts w:ascii="Georgia" w:hAnsi="Georgia"/>
          <w:w w:val="105"/>
        </w:rPr>
      </w:pPr>
      <w:r w:rsidRPr="004D6046">
        <w:rPr>
          <w:rFonts w:ascii="Georgia" w:hAnsi="Georgia"/>
          <w:w w:val="105"/>
        </w:rPr>
        <w:t>have expert knowledge of data protection law and practices;</w:t>
      </w:r>
    </w:p>
    <w:p w:rsidRPr="004D6046" w:rsidR="002E1B4F" w:rsidP="002E1B4F" w:rsidRDefault="002E1B4F" w14:paraId="5035777B" w14:textId="77777777">
      <w:pPr>
        <w:numPr>
          <w:ilvl w:val="0"/>
          <w:numId w:val="8"/>
        </w:numPr>
        <w:ind w:left="284" w:hanging="284"/>
        <w:rPr>
          <w:rFonts w:ascii="Georgia" w:hAnsi="Georgia"/>
          <w:w w:val="105"/>
        </w:rPr>
      </w:pPr>
      <w:r w:rsidRPr="004D6046">
        <w:rPr>
          <w:rFonts w:ascii="Georgia" w:hAnsi="Georgia"/>
          <w:w w:val="105"/>
        </w:rPr>
        <w:lastRenderedPageBreak/>
        <w:t>inform the school and school personnel about their obligations to comply with the GDPR and other data protection laws;</w:t>
      </w:r>
    </w:p>
    <w:p w:rsidRPr="004D6046" w:rsidR="002E1B4F" w:rsidP="002E1B4F" w:rsidRDefault="002E1B4F" w14:paraId="594AD796" w14:textId="77777777">
      <w:pPr>
        <w:numPr>
          <w:ilvl w:val="0"/>
          <w:numId w:val="8"/>
        </w:numPr>
        <w:ind w:left="284" w:hanging="284"/>
        <w:rPr>
          <w:rFonts w:ascii="Georgia" w:hAnsi="Georgia"/>
          <w:w w:val="105"/>
        </w:rPr>
      </w:pPr>
      <w:r w:rsidRPr="004D6046">
        <w:rPr>
          <w:rFonts w:ascii="Georgia" w:hAnsi="Georgia"/>
          <w:w w:val="105"/>
        </w:rPr>
        <w:t>monitor compliance with the GDPR and other data protection laws;</w:t>
      </w:r>
    </w:p>
    <w:p w:rsidRPr="004D6046" w:rsidR="002E1B4F" w:rsidP="002E1B4F" w:rsidRDefault="002E1B4F" w14:paraId="273D8729" w14:textId="77777777">
      <w:pPr>
        <w:pStyle w:val="ListParagraph"/>
        <w:numPr>
          <w:ilvl w:val="0"/>
          <w:numId w:val="8"/>
        </w:numPr>
        <w:ind w:left="284" w:hanging="284"/>
        <w:contextualSpacing/>
        <w:rPr>
          <w:rFonts w:ascii="Georgia" w:hAnsi="Georgia"/>
          <w:w w:val="105"/>
        </w:rPr>
      </w:pPr>
      <w:r w:rsidRPr="004D6046">
        <w:rPr>
          <w:rFonts w:ascii="Georgia" w:hAnsi="Georgia"/>
          <w:w w:val="105"/>
        </w:rPr>
        <w:t>manage internal data protection activities;</w:t>
      </w:r>
    </w:p>
    <w:p w:rsidRPr="004D6046" w:rsidR="002E1B4F" w:rsidP="002E1B4F" w:rsidRDefault="002E1B4F" w14:paraId="7E76F86C" w14:textId="77777777">
      <w:pPr>
        <w:pStyle w:val="ListParagraph"/>
        <w:numPr>
          <w:ilvl w:val="0"/>
          <w:numId w:val="8"/>
        </w:numPr>
        <w:ind w:left="284" w:hanging="284"/>
        <w:contextualSpacing/>
        <w:rPr>
          <w:rFonts w:ascii="Georgia" w:hAnsi="Georgia"/>
          <w:w w:val="105"/>
        </w:rPr>
      </w:pPr>
      <w:r w:rsidRPr="004D6046">
        <w:rPr>
          <w:rFonts w:ascii="Georgia" w:hAnsi="Georgia"/>
          <w:w w:val="105"/>
        </w:rPr>
        <w:t>ensure risk and impact assessments are conducted in accordance with ICO guidance;</w:t>
      </w:r>
    </w:p>
    <w:p w:rsidRPr="004D6046" w:rsidR="002E1B4F" w:rsidP="002E1B4F" w:rsidRDefault="002E1B4F" w14:paraId="352540D8" w14:textId="77777777">
      <w:pPr>
        <w:numPr>
          <w:ilvl w:val="0"/>
          <w:numId w:val="8"/>
        </w:numPr>
        <w:ind w:left="284" w:hanging="284"/>
        <w:jc w:val="both"/>
        <w:rPr>
          <w:rFonts w:ascii="Georgia" w:hAnsi="Georgia"/>
          <w:w w:val="105"/>
        </w:rPr>
      </w:pPr>
      <w:r w:rsidRPr="004D6046">
        <w:rPr>
          <w:rFonts w:ascii="Georgia" w:hAnsi="Georgia"/>
          <w:w w:val="105"/>
        </w:rPr>
        <w:t>report data breaches within 72 hours;</w:t>
      </w:r>
    </w:p>
    <w:p w:rsidRPr="004D6046" w:rsidR="002E1B4F" w:rsidP="002E1B4F" w:rsidRDefault="002E1B4F" w14:paraId="713570D0" w14:textId="77777777">
      <w:pPr>
        <w:numPr>
          <w:ilvl w:val="0"/>
          <w:numId w:val="8"/>
        </w:numPr>
        <w:ind w:left="284" w:hanging="284"/>
        <w:jc w:val="both"/>
        <w:rPr>
          <w:rFonts w:ascii="Georgia" w:hAnsi="Georgia"/>
          <w:w w:val="105"/>
        </w:rPr>
      </w:pPr>
      <w:r w:rsidRPr="004D6046">
        <w:rPr>
          <w:rFonts w:ascii="Georgia" w:hAnsi="Georgia"/>
          <w:w w:val="105"/>
        </w:rPr>
        <w:t>ensure individuals have greater control over their personal data;</w:t>
      </w:r>
    </w:p>
    <w:p w:rsidRPr="004D6046" w:rsidR="002E1B4F" w:rsidP="002E1B4F" w:rsidRDefault="002E1B4F" w14:paraId="2A35CD4E" w14:textId="77777777">
      <w:pPr>
        <w:pStyle w:val="ListParagraph"/>
        <w:numPr>
          <w:ilvl w:val="0"/>
          <w:numId w:val="8"/>
        </w:numPr>
        <w:ind w:left="284" w:hanging="284"/>
        <w:contextualSpacing/>
        <w:rPr>
          <w:rFonts w:ascii="Georgia" w:hAnsi="Georgia"/>
          <w:w w:val="105"/>
        </w:rPr>
      </w:pPr>
      <w:r w:rsidRPr="004D6046">
        <w:rPr>
          <w:rFonts w:ascii="Georgia" w:hAnsi="Georgia"/>
          <w:w w:val="105"/>
        </w:rPr>
        <w:t>ensure that prior to the processing of an individual's data that:</w:t>
      </w:r>
    </w:p>
    <w:p w:rsidRPr="004D6046" w:rsidR="002E1B4F" w:rsidP="002E1B4F" w:rsidRDefault="002E1B4F" w14:paraId="6D11F8FB" w14:textId="77777777">
      <w:pPr>
        <w:pStyle w:val="ListParagraph"/>
        <w:contextualSpacing/>
        <w:rPr>
          <w:rFonts w:ascii="Georgia" w:hAnsi="Georgia"/>
          <w:w w:val="105"/>
        </w:rPr>
      </w:pPr>
    </w:p>
    <w:p w:rsidRPr="004D6046" w:rsidR="002E1B4F" w:rsidP="002E1B4F" w:rsidRDefault="002E1B4F" w14:paraId="6589B89B" w14:textId="77777777">
      <w:pPr>
        <w:pStyle w:val="ListParagraph"/>
        <w:numPr>
          <w:ilvl w:val="0"/>
          <w:numId w:val="27"/>
        </w:numPr>
        <w:rPr>
          <w:rFonts w:ascii="Georgia" w:hAnsi="Georgia"/>
          <w:w w:val="105"/>
        </w:rPr>
      </w:pPr>
      <w:r w:rsidRPr="004D6046">
        <w:rPr>
          <w:rFonts w:ascii="Georgia" w:hAnsi="Georgia"/>
          <w:w w:val="105"/>
        </w:rPr>
        <w:t>the process is in line with ICO guidance;</w:t>
      </w:r>
    </w:p>
    <w:p w:rsidRPr="004D6046" w:rsidR="002E1B4F" w:rsidP="002E1B4F" w:rsidRDefault="002E1B4F" w14:paraId="6F7C0339" w14:textId="77777777">
      <w:pPr>
        <w:pStyle w:val="ListParagraph"/>
        <w:numPr>
          <w:ilvl w:val="0"/>
          <w:numId w:val="27"/>
        </w:numPr>
        <w:rPr>
          <w:rFonts w:ascii="Georgia" w:hAnsi="Georgia"/>
          <w:w w:val="105"/>
        </w:rPr>
      </w:pPr>
      <w:r w:rsidRPr="004D6046">
        <w:rPr>
          <w:rFonts w:ascii="Georgia" w:hAnsi="Georgia"/>
          <w:w w:val="105"/>
        </w:rPr>
        <w:t>the process is transparent;</w:t>
      </w:r>
    </w:p>
    <w:p w:rsidRPr="004D6046" w:rsidR="002E1B4F" w:rsidP="002E1B4F" w:rsidRDefault="002E1B4F" w14:paraId="039497A6" w14:textId="77777777">
      <w:pPr>
        <w:pStyle w:val="ListParagraph"/>
        <w:numPr>
          <w:ilvl w:val="0"/>
          <w:numId w:val="27"/>
        </w:numPr>
        <w:rPr>
          <w:rFonts w:ascii="Georgia" w:hAnsi="Georgia"/>
          <w:w w:val="105"/>
        </w:rPr>
      </w:pPr>
      <w:r w:rsidRPr="004D6046">
        <w:rPr>
          <w:rFonts w:ascii="Georgia" w:hAnsi="Georgia"/>
          <w:w w:val="105"/>
        </w:rPr>
        <w:t>the individual will be notified;</w:t>
      </w:r>
    </w:p>
    <w:p w:rsidRPr="004D6046" w:rsidR="002E1B4F" w:rsidP="002E1B4F" w:rsidRDefault="002E1B4F" w14:paraId="768A6B2E" w14:textId="14FA6576">
      <w:pPr>
        <w:pStyle w:val="ListParagraph"/>
        <w:numPr>
          <w:ilvl w:val="0"/>
          <w:numId w:val="27"/>
        </w:numPr>
        <w:rPr>
          <w:rFonts w:ascii="Georgia" w:hAnsi="Georgia"/>
          <w:w w:val="105"/>
        </w:rPr>
      </w:pPr>
      <w:r w:rsidRPr="004D6046">
        <w:rPr>
          <w:rFonts w:ascii="Georgia" w:hAnsi="Georgia"/>
          <w:w w:val="105"/>
        </w:rPr>
        <w:t>the notification is written in a form th</w:t>
      </w:r>
      <w:r w:rsidRPr="004D6046" w:rsidR="00263B45">
        <w:rPr>
          <w:rFonts w:ascii="Georgia" w:hAnsi="Georgia"/>
          <w:w w:val="105"/>
        </w:rPr>
        <w:t>at is understandable</w:t>
      </w:r>
      <w:r w:rsidRPr="004D6046">
        <w:rPr>
          <w:rFonts w:ascii="Georgia" w:hAnsi="Georgia"/>
          <w:w w:val="105"/>
        </w:rPr>
        <w:t>;</w:t>
      </w:r>
    </w:p>
    <w:p w:rsidRPr="004D6046" w:rsidR="002E1B4F" w:rsidP="002E1B4F" w:rsidRDefault="002E1B4F" w14:paraId="373EC689" w14:textId="77777777">
      <w:pPr>
        <w:pStyle w:val="ListParagraph"/>
        <w:numPr>
          <w:ilvl w:val="0"/>
          <w:numId w:val="27"/>
        </w:numPr>
        <w:rPr>
          <w:rFonts w:ascii="Georgia" w:hAnsi="Georgia"/>
          <w:w w:val="105"/>
        </w:rPr>
      </w:pPr>
      <w:r w:rsidRPr="004D6046">
        <w:rPr>
          <w:rFonts w:ascii="Georgia" w:hAnsi="Georgia"/>
          <w:w w:val="105"/>
        </w:rPr>
        <w:t>when sharing an individual's data to a third party outside of school that details for the sharing are clearly defined within the notifications.</w:t>
      </w:r>
    </w:p>
    <w:p w:rsidRPr="004D6046" w:rsidR="002E1B4F" w:rsidP="002E1B4F" w:rsidRDefault="002E1B4F" w14:paraId="7E53554D" w14:textId="77777777">
      <w:pPr>
        <w:ind w:left="709"/>
        <w:rPr>
          <w:rFonts w:ascii="Georgia" w:hAnsi="Georgia"/>
          <w:w w:val="105"/>
        </w:rPr>
      </w:pPr>
    </w:p>
    <w:p w:rsidRPr="004D6046" w:rsidR="002E1B4F" w:rsidP="002E1B4F" w:rsidRDefault="002E1B4F" w14:paraId="5DFC5B83" w14:textId="77777777">
      <w:pPr>
        <w:pStyle w:val="ListParagraph"/>
        <w:numPr>
          <w:ilvl w:val="0"/>
          <w:numId w:val="8"/>
        </w:numPr>
        <w:ind w:left="284" w:hanging="284"/>
        <w:contextualSpacing/>
        <w:rPr>
          <w:rFonts w:ascii="Georgia" w:hAnsi="Georgia"/>
          <w:w w:val="105"/>
        </w:rPr>
      </w:pPr>
      <w:r w:rsidRPr="004D6046">
        <w:rPr>
          <w:rFonts w:ascii="Georgia" w:hAnsi="Georgia"/>
          <w:w w:val="105"/>
        </w:rPr>
        <w:t>share an individual's data where it is a legal requirement to provide such information;</w:t>
      </w:r>
    </w:p>
    <w:p w:rsidRPr="004D6046" w:rsidR="002E1B4F" w:rsidP="002E1B4F" w:rsidRDefault="002E1B4F" w14:paraId="354FAA33" w14:textId="4B58F7C2">
      <w:pPr>
        <w:pStyle w:val="ListParagraph"/>
        <w:numPr>
          <w:ilvl w:val="0"/>
          <w:numId w:val="8"/>
        </w:numPr>
        <w:ind w:left="284" w:hanging="284"/>
        <w:contextualSpacing/>
        <w:rPr>
          <w:rFonts w:ascii="Georgia" w:hAnsi="Georgia"/>
          <w:w w:val="105"/>
        </w:rPr>
      </w:pPr>
      <w:r w:rsidRPr="004D6046">
        <w:rPr>
          <w:rFonts w:ascii="Georgia" w:hAnsi="Georgia"/>
          <w:w w:val="105"/>
        </w:rPr>
        <w:t>process all written subject access re</w:t>
      </w:r>
      <w:r w:rsidRPr="004D6046" w:rsidR="00032AAE">
        <w:rPr>
          <w:rFonts w:ascii="Georgia" w:hAnsi="Georgia"/>
          <w:w w:val="105"/>
        </w:rPr>
        <w:t>quests from individuals within 3</w:t>
      </w:r>
      <w:r w:rsidRPr="004D6046">
        <w:rPr>
          <w:rFonts w:ascii="Georgia" w:hAnsi="Georgia"/>
          <w:w w:val="105"/>
        </w:rPr>
        <w:t>0 days of receiving them;</w:t>
      </w:r>
    </w:p>
    <w:p w:rsidRPr="004D6046" w:rsidR="002E1B4F" w:rsidP="002E1B4F" w:rsidRDefault="002E1B4F" w14:paraId="4C4138CC" w14:textId="77777777">
      <w:pPr>
        <w:numPr>
          <w:ilvl w:val="0"/>
          <w:numId w:val="8"/>
        </w:numPr>
        <w:ind w:left="284" w:hanging="284"/>
        <w:jc w:val="both"/>
        <w:rPr>
          <w:rFonts w:ascii="Georgia" w:hAnsi="Georgia"/>
          <w:w w:val="105"/>
        </w:rPr>
      </w:pPr>
      <w:r w:rsidRPr="004D6046">
        <w:rPr>
          <w:rFonts w:ascii="Georgia" w:hAnsi="Georgia"/>
          <w:w w:val="105"/>
        </w:rPr>
        <w:t>have in place a formal contract or service level agreement with a chosen data processor who is GDPR compliant;</w:t>
      </w:r>
    </w:p>
    <w:p w:rsidRPr="004D6046" w:rsidR="002E1B4F" w:rsidP="002E1B4F" w:rsidRDefault="002E1B4F" w14:paraId="7D2CD4E1" w14:textId="77777777">
      <w:pPr>
        <w:pStyle w:val="ListParagraph"/>
        <w:numPr>
          <w:ilvl w:val="0"/>
          <w:numId w:val="8"/>
        </w:numPr>
        <w:ind w:left="284" w:hanging="284"/>
        <w:contextualSpacing/>
        <w:rPr>
          <w:rFonts w:ascii="Georgia" w:hAnsi="Georgia"/>
          <w:w w:val="105"/>
        </w:rPr>
      </w:pPr>
      <w:r w:rsidRPr="004D6046">
        <w:rPr>
          <w:rFonts w:ascii="Georgia" w:hAnsi="Georgia"/>
          <w:w w:val="105"/>
        </w:rPr>
        <w:t>ensure the secure disposal of redundant data and IT hardware holding data in compliance with ICO guidance;</w:t>
      </w:r>
    </w:p>
    <w:p w:rsidRPr="004D6046" w:rsidR="002E1B4F" w:rsidP="002E1B4F" w:rsidRDefault="002E1B4F" w14:paraId="3BEFB5B9" w14:textId="77777777">
      <w:pPr>
        <w:pStyle w:val="ListParagraph"/>
        <w:numPr>
          <w:ilvl w:val="0"/>
          <w:numId w:val="8"/>
        </w:numPr>
        <w:ind w:left="284" w:hanging="284"/>
        <w:contextualSpacing/>
        <w:rPr>
          <w:rFonts w:ascii="Georgia" w:hAnsi="Georgia"/>
          <w:w w:val="105"/>
        </w:rPr>
      </w:pPr>
      <w:r w:rsidRPr="004D6046">
        <w:rPr>
          <w:rFonts w:ascii="Georgia" w:hAnsi="Georgia"/>
          <w:w w:val="105"/>
        </w:rPr>
        <w:t xml:space="preserve">train school personnel; </w:t>
      </w:r>
    </w:p>
    <w:p w:rsidRPr="004D6046" w:rsidR="002E1B4F" w:rsidP="002E1B4F" w:rsidRDefault="002E1B4F" w14:paraId="761B48F4" w14:textId="77777777">
      <w:pPr>
        <w:pStyle w:val="ListParagraph"/>
        <w:numPr>
          <w:ilvl w:val="0"/>
          <w:numId w:val="8"/>
        </w:numPr>
        <w:ind w:left="284" w:hanging="284"/>
        <w:contextualSpacing/>
        <w:rPr>
          <w:rFonts w:ascii="Georgia" w:hAnsi="Georgia"/>
          <w:w w:val="105"/>
        </w:rPr>
      </w:pPr>
      <w:r w:rsidRPr="004D6046">
        <w:rPr>
          <w:rFonts w:ascii="Georgia" w:hAnsi="Georgia"/>
          <w:w w:val="105"/>
        </w:rPr>
        <w:t>conduct audits.</w:t>
      </w:r>
    </w:p>
    <w:p w:rsidRPr="004D6046" w:rsidR="002E1B4F" w:rsidP="002E1B4F" w:rsidRDefault="002E1B4F" w14:paraId="0FCAB52D" w14:textId="77777777">
      <w:pPr>
        <w:numPr>
          <w:ilvl w:val="0"/>
          <w:numId w:val="2"/>
        </w:numPr>
        <w:ind w:left="284" w:hanging="284"/>
        <w:rPr>
          <w:rFonts w:ascii="Georgia" w:hAnsi="Georgia"/>
          <w:w w:val="105"/>
        </w:rPr>
      </w:pPr>
      <w:r w:rsidRPr="004D6046">
        <w:rPr>
          <w:rFonts w:ascii="Georgia" w:hAnsi="Georgia"/>
          <w:w w:val="105"/>
        </w:rPr>
        <w:t>be the first point of contact for supervisory authorities and for individuals whose data is processed;</w:t>
      </w:r>
    </w:p>
    <w:p w:rsidRPr="004D6046" w:rsidR="002E1B4F" w:rsidP="002E1B4F" w:rsidRDefault="002E1B4F" w14:paraId="6E952EA0" w14:textId="03102164">
      <w:pPr>
        <w:pStyle w:val="ListParagraph"/>
        <w:numPr>
          <w:ilvl w:val="0"/>
          <w:numId w:val="2"/>
        </w:numPr>
        <w:ind w:left="284" w:hanging="284"/>
        <w:contextualSpacing/>
        <w:rPr>
          <w:rFonts w:ascii="Georgia" w:hAnsi="Georgia" w:cs="Arial"/>
        </w:rPr>
      </w:pPr>
      <w:r w:rsidRPr="004D6046">
        <w:rPr>
          <w:rFonts w:ascii="Georgia" w:hAnsi="Georgia" w:cs="Arial"/>
        </w:rPr>
        <w:t>keep</w:t>
      </w:r>
      <w:r w:rsidRPr="004D6046" w:rsidR="00263B45">
        <w:rPr>
          <w:rFonts w:ascii="Georgia" w:hAnsi="Georgia" w:cs="Arial"/>
        </w:rPr>
        <w:t xml:space="preserve"> up-to-</w:t>
      </w:r>
      <w:r w:rsidRPr="004D6046">
        <w:rPr>
          <w:rFonts w:ascii="Georgia" w:hAnsi="Georgia" w:cs="Arial"/>
        </w:rPr>
        <w:t>date documentation of all data protection activities.</w:t>
      </w:r>
    </w:p>
    <w:p w:rsidRPr="004D6046" w:rsidR="002E1B4F" w:rsidP="65BA6FF9" w:rsidRDefault="002E1B4F" w14:paraId="6C2AA190" w14:noSpellErr="1" w14:textId="4506DE9F">
      <w:pPr>
        <w:numPr>
          <w:ilvl w:val="0"/>
          <w:numId w:val="2"/>
        </w:numPr>
        <w:ind w:left="284" w:hanging="284"/>
        <w:rPr>
          <w:rFonts w:ascii="Georgia" w:hAnsi="Georgia"/>
        </w:rPr>
      </w:pPr>
      <w:r w:rsidRPr="004D6046">
        <w:rPr>
          <w:rFonts w:ascii="Georgia" w:hAnsi="Georgia"/>
          <w:w w:val="105"/>
        </w:rPr>
        <w:t xml:space="preserve">work closely with the </w:t>
      </w:r>
      <w:r w:rsidRPr="004D6046">
        <w:rPr>
          <w:rFonts w:ascii="Georgia" w:hAnsi="Georgia"/>
          <w:w w:val="105"/>
        </w:rPr>
        <w:t xml:space="preserve">Executive Head</w:t>
      </w:r>
      <w:r w:rsidRPr="004D6046">
        <w:rPr>
          <w:rFonts w:ascii="Georgia" w:hAnsi="Georgia"/>
          <w:w w:val="105"/>
        </w:rPr>
        <w:t xml:space="preserve"> and nominated governor;</w:t>
      </w:r>
    </w:p>
    <w:p w:rsidRPr="004D6046" w:rsidR="002E1B4F" w:rsidP="65BA6FF9" w:rsidRDefault="002E1B4F" w14:paraId="3A8511D1" w14:noSpellErr="1" w14:textId="4568647D">
      <w:pPr>
        <w:numPr>
          <w:ilvl w:val="0"/>
          <w:numId w:val="2"/>
        </w:numPr>
        <w:ind w:left="284" w:hanging="284"/>
        <w:rPr>
          <w:rFonts w:ascii="Georgia" w:hAnsi="Georgia"/>
        </w:rPr>
      </w:pPr>
      <w:r w:rsidRPr="004D6046">
        <w:rPr>
          <w:rFonts w:ascii="Georgia" w:hAnsi="Georgia"/>
          <w:w w:val="105"/>
        </w:rPr>
        <w:t xml:space="preserve">periodically report to the </w:t>
      </w:r>
      <w:r w:rsidRPr="004D6046">
        <w:rPr>
          <w:rFonts w:ascii="Georgia" w:hAnsi="Georgia"/>
          <w:w w:val="105"/>
        </w:rPr>
        <w:t xml:space="preserve">Executive Head</w:t>
      </w:r>
      <w:r w:rsidRPr="004D6046">
        <w:rPr>
          <w:rFonts w:ascii="Georgia" w:hAnsi="Georgia"/>
          <w:w w:val="105"/>
        </w:rPr>
        <w:t xml:space="preserve"> and to the Director;</w:t>
      </w:r>
    </w:p>
    <w:p w:rsidRPr="004D6046" w:rsidR="002E1B4F" w:rsidP="002E1B4F" w:rsidRDefault="002E1B4F" w14:paraId="1E09462F" w14:textId="77777777">
      <w:pPr>
        <w:numPr>
          <w:ilvl w:val="0"/>
          <w:numId w:val="2"/>
        </w:numPr>
        <w:ind w:left="284" w:hanging="284"/>
        <w:rPr>
          <w:rFonts w:ascii="Georgia" w:hAnsi="Georgia"/>
          <w:w w:val="105"/>
        </w:rPr>
      </w:pPr>
      <w:r w:rsidRPr="004D6046">
        <w:rPr>
          <w:rFonts w:ascii="Georgia" w:hAnsi="Georgia"/>
          <w:w w:val="105"/>
        </w:rPr>
        <w:t xml:space="preserve">annually report to the </w:t>
      </w:r>
      <w:r w:rsidRPr="004D6046">
        <w:rPr>
          <w:rFonts w:ascii="Georgia" w:hAnsi="Georgia"/>
        </w:rPr>
        <w:t>Director</w:t>
      </w:r>
      <w:r w:rsidRPr="004D6046">
        <w:rPr>
          <w:rFonts w:ascii="Georgia" w:hAnsi="Georgia"/>
          <w:w w:val="105"/>
        </w:rPr>
        <w:t xml:space="preserve"> on the success and development of this policy.</w:t>
      </w:r>
    </w:p>
    <w:p w:rsidRPr="004D6046" w:rsidR="00551C9B" w:rsidP="002E1B4F" w:rsidRDefault="00551C9B" w14:paraId="189F825D" w14:textId="12EC5479">
      <w:pPr>
        <w:rPr>
          <w:rFonts w:ascii="Georgia" w:hAnsi="Georgia"/>
          <w:b/>
          <w:w w:val="105"/>
        </w:rPr>
      </w:pPr>
    </w:p>
    <w:p w:rsidRPr="004D6046" w:rsidR="00A8334F" w:rsidP="002E1B4F" w:rsidRDefault="00A8334F" w14:paraId="0F717157" w14:textId="77777777">
      <w:pPr>
        <w:rPr>
          <w:rFonts w:ascii="Georgia" w:hAnsi="Georgia"/>
          <w:b/>
          <w:w w:val="105"/>
        </w:rPr>
      </w:pPr>
    </w:p>
    <w:p w:rsidRPr="004D6046" w:rsidR="002E1B4F" w:rsidP="002E1B4F" w:rsidRDefault="002E1B4F" w14:paraId="0BB95DE2" w14:textId="77777777">
      <w:pPr>
        <w:shd w:val="clear" w:color="auto" w:fill="FFFF00"/>
        <w:rPr>
          <w:rFonts w:ascii="Georgia" w:hAnsi="Georgia"/>
          <w:b/>
          <w:w w:val="105"/>
        </w:rPr>
      </w:pPr>
      <w:r w:rsidRPr="004D6046">
        <w:rPr>
          <w:rFonts w:ascii="Georgia" w:hAnsi="Georgia"/>
          <w:b/>
          <w:w w:val="105"/>
        </w:rPr>
        <w:t>Role of School Personnel</w:t>
      </w:r>
    </w:p>
    <w:p w:rsidRPr="004D6046" w:rsidR="002E1B4F" w:rsidP="002E1B4F" w:rsidRDefault="002E1B4F" w14:paraId="61536524" w14:textId="77777777">
      <w:pPr>
        <w:rPr>
          <w:rFonts w:ascii="Georgia" w:hAnsi="Georgia"/>
          <w:b/>
          <w:w w:val="105"/>
        </w:rPr>
      </w:pPr>
    </w:p>
    <w:p w:rsidRPr="004D6046" w:rsidR="002E1B4F" w:rsidP="002E1B4F" w:rsidRDefault="002E1B4F" w14:paraId="575BFF34" w14:textId="77777777">
      <w:pPr>
        <w:rPr>
          <w:rFonts w:ascii="Georgia" w:hAnsi="Georgia"/>
          <w:w w:val="105"/>
        </w:rPr>
      </w:pPr>
      <w:r w:rsidRPr="004D6046">
        <w:rPr>
          <w:rFonts w:ascii="Georgia" w:hAnsi="Georgia"/>
          <w:w w:val="105"/>
        </w:rPr>
        <w:t>School personnel will:</w:t>
      </w:r>
    </w:p>
    <w:p w:rsidRPr="004D6046" w:rsidR="002E1B4F" w:rsidP="002E1B4F" w:rsidRDefault="002E1B4F" w14:paraId="7F5A41A8" w14:textId="77777777">
      <w:pPr>
        <w:rPr>
          <w:rFonts w:ascii="Georgia" w:hAnsi="Georgia"/>
          <w:w w:val="105"/>
        </w:rPr>
      </w:pPr>
    </w:p>
    <w:p w:rsidRPr="004D6046" w:rsidR="002E1B4F" w:rsidP="002E1B4F" w:rsidRDefault="002E1B4F" w14:paraId="4495CD15" w14:textId="77777777">
      <w:pPr>
        <w:numPr>
          <w:ilvl w:val="0"/>
          <w:numId w:val="11"/>
        </w:numPr>
        <w:ind w:left="284" w:hanging="284"/>
        <w:rPr>
          <w:rFonts w:ascii="Georgia" w:hAnsi="Georgia"/>
          <w:w w:val="105"/>
        </w:rPr>
      </w:pPr>
      <w:r w:rsidRPr="004D6046">
        <w:rPr>
          <w:rFonts w:ascii="Georgia" w:hAnsi="Georgia"/>
          <w:w w:val="105"/>
        </w:rPr>
        <w:t>attend GDPR awareness training;</w:t>
      </w:r>
    </w:p>
    <w:p w:rsidRPr="004D6046" w:rsidR="002E1B4F" w:rsidP="002E1B4F" w:rsidRDefault="002E1B4F" w14:paraId="41E96CA1" w14:textId="77777777">
      <w:pPr>
        <w:numPr>
          <w:ilvl w:val="0"/>
          <w:numId w:val="11"/>
        </w:numPr>
        <w:ind w:left="284" w:hanging="284"/>
        <w:rPr>
          <w:rFonts w:ascii="Georgia" w:hAnsi="Georgia"/>
          <w:w w:val="105"/>
        </w:rPr>
      </w:pPr>
      <w:r w:rsidRPr="004D6046">
        <w:rPr>
          <w:rFonts w:ascii="Georgia" w:hAnsi="Georgia"/>
          <w:w w:val="105"/>
        </w:rPr>
        <w:t>comply with all aspects of this policy;</w:t>
      </w:r>
    </w:p>
    <w:p w:rsidRPr="004D6046" w:rsidR="002E1B4F" w:rsidP="002E1B4F" w:rsidRDefault="002E1B4F" w14:paraId="32F939B3" w14:textId="77777777">
      <w:pPr>
        <w:numPr>
          <w:ilvl w:val="0"/>
          <w:numId w:val="11"/>
        </w:numPr>
        <w:ind w:left="284" w:hanging="284"/>
        <w:jc w:val="both"/>
        <w:rPr>
          <w:rFonts w:ascii="Georgia" w:hAnsi="Georgia"/>
          <w:w w:val="105"/>
        </w:rPr>
      </w:pPr>
      <w:r w:rsidRPr="004D6046">
        <w:rPr>
          <w:rFonts w:ascii="Georgia" w:hAnsi="Georgia"/>
          <w:w w:val="105"/>
        </w:rPr>
        <w:t>be aware of all other linked policies.</w:t>
      </w:r>
    </w:p>
    <w:p w:rsidRPr="004D6046" w:rsidR="00A34DD4" w:rsidP="002E1B4F" w:rsidRDefault="00A34DD4" w14:paraId="3D29876B" w14:textId="0D104E01">
      <w:pPr>
        <w:jc w:val="both"/>
        <w:rPr>
          <w:rFonts w:ascii="Georgia" w:hAnsi="Georgia"/>
          <w:w w:val="105"/>
        </w:rPr>
      </w:pPr>
    </w:p>
    <w:p w:rsidRPr="004D6046" w:rsidR="00A34DD4" w:rsidP="002E1B4F" w:rsidRDefault="00A34DD4" w14:paraId="57003080" w14:textId="77777777">
      <w:pPr>
        <w:jc w:val="both"/>
        <w:rPr>
          <w:rFonts w:ascii="Georgia" w:hAnsi="Georgia"/>
          <w:w w:val="105"/>
        </w:rPr>
      </w:pPr>
    </w:p>
    <w:p w:rsidRPr="004D6046" w:rsidR="002E1B4F" w:rsidP="002E1B4F" w:rsidRDefault="002E1B4F" w14:paraId="67A8D5E8" w14:textId="77777777">
      <w:pPr>
        <w:shd w:val="clear" w:color="auto" w:fill="FFFF00"/>
        <w:rPr>
          <w:rFonts w:ascii="Georgia" w:hAnsi="Georgia"/>
          <w:b/>
          <w:w w:val="105"/>
        </w:rPr>
      </w:pPr>
      <w:r w:rsidRPr="004D6046">
        <w:rPr>
          <w:rFonts w:ascii="Georgia" w:hAnsi="Georgia"/>
          <w:b/>
          <w:w w:val="105"/>
        </w:rPr>
        <w:t>Role of Parents/</w:t>
      </w:r>
      <w:proofErr w:type="spellStart"/>
      <w:r w:rsidRPr="004D6046">
        <w:rPr>
          <w:rFonts w:ascii="Georgia" w:hAnsi="Georgia"/>
          <w:b/>
          <w:w w:val="105"/>
        </w:rPr>
        <w:t>Carers</w:t>
      </w:r>
      <w:proofErr w:type="spellEnd"/>
    </w:p>
    <w:p w:rsidRPr="004D6046" w:rsidR="002E1B4F" w:rsidP="002E1B4F" w:rsidRDefault="002E1B4F" w14:paraId="5323045D" w14:textId="77777777">
      <w:pPr>
        <w:rPr>
          <w:rFonts w:ascii="Georgia" w:hAnsi="Georgia"/>
          <w:b/>
          <w:w w:val="105"/>
        </w:rPr>
      </w:pPr>
    </w:p>
    <w:p w:rsidRPr="004D6046" w:rsidR="002E1B4F" w:rsidP="002E1B4F" w:rsidRDefault="002E1B4F" w14:paraId="016B50E3" w14:textId="77777777">
      <w:pPr>
        <w:jc w:val="both"/>
        <w:rPr>
          <w:rFonts w:ascii="Georgia" w:hAnsi="Georgia"/>
          <w:w w:val="105"/>
        </w:rPr>
      </w:pPr>
      <w:r w:rsidRPr="004D6046">
        <w:rPr>
          <w:rFonts w:ascii="Georgia" w:hAnsi="Georgia"/>
          <w:w w:val="105"/>
        </w:rPr>
        <w:t>Parents/</w:t>
      </w:r>
      <w:proofErr w:type="spellStart"/>
      <w:r w:rsidRPr="004D6046">
        <w:rPr>
          <w:rFonts w:ascii="Georgia" w:hAnsi="Georgia"/>
          <w:w w:val="105"/>
        </w:rPr>
        <w:t>carers</w:t>
      </w:r>
      <w:proofErr w:type="spellEnd"/>
      <w:r w:rsidRPr="004D6046">
        <w:rPr>
          <w:rFonts w:ascii="Georgia" w:hAnsi="Georgia"/>
          <w:w w:val="105"/>
        </w:rPr>
        <w:t xml:space="preserve"> will:</w:t>
      </w:r>
    </w:p>
    <w:p w:rsidRPr="004D6046" w:rsidR="002E1B4F" w:rsidP="002E1B4F" w:rsidRDefault="002E1B4F" w14:paraId="0D0AB390" w14:textId="77777777">
      <w:pPr>
        <w:jc w:val="both"/>
        <w:rPr>
          <w:rFonts w:ascii="Georgia" w:hAnsi="Georgia"/>
          <w:w w:val="105"/>
        </w:rPr>
      </w:pPr>
    </w:p>
    <w:p w:rsidRPr="004D6046" w:rsidR="002E1B4F" w:rsidP="002E1B4F" w:rsidRDefault="002E1B4F" w14:paraId="6E975D66" w14:textId="77777777">
      <w:pPr>
        <w:numPr>
          <w:ilvl w:val="0"/>
          <w:numId w:val="11"/>
        </w:numPr>
        <w:ind w:left="284" w:hanging="284"/>
        <w:rPr>
          <w:rFonts w:ascii="Georgia" w:hAnsi="Georgia"/>
          <w:w w:val="105"/>
        </w:rPr>
      </w:pPr>
      <w:r w:rsidRPr="004D6046">
        <w:rPr>
          <w:rFonts w:ascii="Georgia" w:hAnsi="Georgia"/>
          <w:w w:val="105"/>
        </w:rPr>
        <w:t>be invited to attend GDPR awareness training;</w:t>
      </w:r>
    </w:p>
    <w:p w:rsidRPr="004D6046" w:rsidR="002E1B4F" w:rsidP="002E1B4F" w:rsidRDefault="002E1B4F" w14:paraId="3FE6FF57" w14:textId="77777777">
      <w:pPr>
        <w:numPr>
          <w:ilvl w:val="0"/>
          <w:numId w:val="11"/>
        </w:numPr>
        <w:ind w:left="284" w:hanging="284"/>
        <w:rPr>
          <w:rFonts w:ascii="Georgia" w:hAnsi="Georgia"/>
          <w:w w:val="105"/>
        </w:rPr>
      </w:pPr>
      <w:r w:rsidRPr="004D6046">
        <w:rPr>
          <w:rFonts w:ascii="Georgia" w:hAnsi="Georgia"/>
          <w:w w:val="105"/>
        </w:rPr>
        <w:lastRenderedPageBreak/>
        <w:t>comply with all aspects of this policy;</w:t>
      </w:r>
    </w:p>
    <w:p w:rsidRPr="004D6046" w:rsidR="002E1B4F" w:rsidP="002E1B4F" w:rsidRDefault="002E1B4F" w14:paraId="1BDE706B" w14:textId="77777777">
      <w:pPr>
        <w:numPr>
          <w:ilvl w:val="0"/>
          <w:numId w:val="11"/>
        </w:numPr>
        <w:ind w:left="284" w:hanging="284"/>
        <w:jc w:val="both"/>
        <w:rPr>
          <w:rFonts w:ascii="Georgia" w:hAnsi="Georgia"/>
          <w:w w:val="105"/>
        </w:rPr>
      </w:pPr>
      <w:r w:rsidRPr="004D6046">
        <w:rPr>
          <w:rFonts w:ascii="Georgia" w:hAnsi="Georgia"/>
          <w:w w:val="105"/>
        </w:rPr>
        <w:t>be aware of all other linked policies.</w:t>
      </w:r>
    </w:p>
    <w:p w:rsidRPr="004D6046" w:rsidR="002E1B4F" w:rsidP="002E1B4F" w:rsidRDefault="002E1B4F" w14:paraId="18E0D037" w14:textId="2B83F22B">
      <w:pPr>
        <w:rPr>
          <w:rFonts w:ascii="Georgia" w:hAnsi="Georgia"/>
          <w:b/>
          <w:w w:val="105"/>
        </w:rPr>
      </w:pPr>
    </w:p>
    <w:p w:rsidRPr="004D6046" w:rsidR="00A8334F" w:rsidP="002E1B4F" w:rsidRDefault="00A8334F" w14:paraId="7FEE19E2" w14:textId="77777777">
      <w:pPr>
        <w:rPr>
          <w:rFonts w:ascii="Georgia" w:hAnsi="Georgia"/>
          <w:b/>
          <w:w w:val="105"/>
        </w:rPr>
      </w:pPr>
    </w:p>
    <w:p w:rsidRPr="004D6046" w:rsidR="002E1B4F" w:rsidP="002E1B4F" w:rsidRDefault="002E1B4F" w14:paraId="13495AB8" w14:textId="77777777">
      <w:pPr>
        <w:shd w:val="clear" w:color="auto" w:fill="FFFF00"/>
        <w:rPr>
          <w:rFonts w:ascii="Georgia" w:hAnsi="Georgia"/>
          <w:w w:val="105"/>
        </w:rPr>
      </w:pPr>
      <w:r w:rsidRPr="004D6046">
        <w:rPr>
          <w:rFonts w:ascii="Georgia" w:hAnsi="Georgia"/>
          <w:b/>
          <w:w w:val="105"/>
        </w:rPr>
        <w:t>Training</w:t>
      </w:r>
    </w:p>
    <w:p w:rsidRPr="004D6046" w:rsidR="002E1B4F" w:rsidP="002E1B4F" w:rsidRDefault="002E1B4F" w14:paraId="002A01FD" w14:textId="77777777">
      <w:pPr>
        <w:rPr>
          <w:rFonts w:ascii="Georgia" w:hAnsi="Georgia"/>
          <w:w w:val="105"/>
        </w:rPr>
      </w:pPr>
    </w:p>
    <w:p w:rsidRPr="004D6046" w:rsidR="002E1B4F" w:rsidP="002E1B4F" w:rsidRDefault="002E1B4F" w14:paraId="669B02C7" w14:textId="77777777">
      <w:pPr>
        <w:jc w:val="both"/>
        <w:rPr>
          <w:rFonts w:ascii="Georgia" w:hAnsi="Georgia"/>
          <w:w w:val="105"/>
        </w:rPr>
      </w:pPr>
      <w:r w:rsidRPr="004D6046">
        <w:rPr>
          <w:rFonts w:ascii="Georgia" w:hAnsi="Georgia"/>
          <w:w w:val="105"/>
        </w:rPr>
        <w:t>All school personnel:</w:t>
      </w:r>
    </w:p>
    <w:p w:rsidRPr="004D6046" w:rsidR="002E1B4F" w:rsidP="002E1B4F" w:rsidRDefault="002E1B4F" w14:paraId="63C66B27" w14:textId="77777777">
      <w:pPr>
        <w:jc w:val="both"/>
        <w:rPr>
          <w:rFonts w:ascii="Georgia" w:hAnsi="Georgia"/>
          <w:w w:val="105"/>
        </w:rPr>
      </w:pPr>
    </w:p>
    <w:p w:rsidRPr="004D6046" w:rsidR="002E1B4F" w:rsidP="002E1B4F" w:rsidRDefault="002E1B4F" w14:paraId="4E099DBF" w14:textId="77777777">
      <w:pPr>
        <w:numPr>
          <w:ilvl w:val="0"/>
          <w:numId w:val="7"/>
        </w:numPr>
        <w:ind w:left="284" w:hanging="284"/>
        <w:jc w:val="both"/>
        <w:rPr>
          <w:rFonts w:ascii="Georgia" w:hAnsi="Georgia"/>
          <w:w w:val="105"/>
        </w:rPr>
      </w:pPr>
      <w:r w:rsidRPr="004D6046">
        <w:rPr>
          <w:rFonts w:ascii="Georgia" w:hAnsi="Georgia"/>
          <w:w w:val="105"/>
        </w:rPr>
        <w:t>have equal chances of training, career development and promotion</w:t>
      </w:r>
    </w:p>
    <w:p w:rsidRPr="004D6046" w:rsidR="002E1B4F" w:rsidP="002E1B4F" w:rsidRDefault="002E1B4F" w14:paraId="61F57569" w14:textId="77777777">
      <w:pPr>
        <w:numPr>
          <w:ilvl w:val="0"/>
          <w:numId w:val="7"/>
        </w:numPr>
        <w:ind w:left="284" w:hanging="284"/>
        <w:jc w:val="both"/>
        <w:rPr>
          <w:rFonts w:ascii="Georgia" w:hAnsi="Georgia"/>
          <w:w w:val="105"/>
        </w:rPr>
      </w:pPr>
      <w:r w:rsidRPr="004D6046">
        <w:rPr>
          <w:rFonts w:ascii="Georgia" w:hAnsi="Georgia"/>
          <w:w w:val="105"/>
        </w:rPr>
        <w:t>receive training on this policy on induction which specifically covers:</w:t>
      </w:r>
    </w:p>
    <w:p w:rsidRPr="004D6046" w:rsidR="002E1B4F" w:rsidP="002E1B4F" w:rsidRDefault="002E1B4F" w14:paraId="20A632DC" w14:textId="77777777">
      <w:pPr>
        <w:ind w:left="284"/>
        <w:jc w:val="both"/>
        <w:rPr>
          <w:rFonts w:ascii="Georgia" w:hAnsi="Georgia"/>
          <w:w w:val="105"/>
        </w:rPr>
      </w:pPr>
    </w:p>
    <w:p w:rsidRPr="004D6046" w:rsidR="002E1B4F" w:rsidP="00032AAE" w:rsidRDefault="002E1B4F" w14:paraId="678A840F" w14:textId="3F1E4B3E">
      <w:pPr>
        <w:numPr>
          <w:ilvl w:val="0"/>
          <w:numId w:val="25"/>
        </w:numPr>
        <w:jc w:val="both"/>
        <w:rPr>
          <w:rFonts w:ascii="Georgia" w:hAnsi="Georgia"/>
          <w:w w:val="105"/>
        </w:rPr>
      </w:pPr>
      <w:r w:rsidRPr="004D6046">
        <w:rPr>
          <w:rFonts w:ascii="Georgia" w:hAnsi="Georgia"/>
          <w:w w:val="105"/>
        </w:rPr>
        <w:t>General Data Protection Regulation</w:t>
      </w:r>
    </w:p>
    <w:p w:rsidRPr="004D6046" w:rsidR="002E1B4F" w:rsidP="002E1B4F" w:rsidRDefault="002E1B4F" w14:paraId="47F919F3" w14:textId="77777777">
      <w:pPr>
        <w:numPr>
          <w:ilvl w:val="0"/>
          <w:numId w:val="25"/>
        </w:numPr>
        <w:jc w:val="both"/>
        <w:rPr>
          <w:rFonts w:ascii="Georgia" w:hAnsi="Georgia"/>
          <w:w w:val="105"/>
        </w:rPr>
      </w:pPr>
      <w:r w:rsidRPr="004D6046">
        <w:rPr>
          <w:rFonts w:ascii="Georgia" w:hAnsi="Georgia"/>
          <w:w w:val="105"/>
        </w:rPr>
        <w:t>Freedom of Information 2000</w:t>
      </w:r>
    </w:p>
    <w:p w:rsidRPr="004D6046" w:rsidR="002E1B4F" w:rsidP="002E1B4F" w:rsidRDefault="002E1B4F" w14:paraId="3A656BB3" w14:textId="77777777">
      <w:pPr>
        <w:numPr>
          <w:ilvl w:val="0"/>
          <w:numId w:val="25"/>
        </w:numPr>
        <w:jc w:val="both"/>
        <w:rPr>
          <w:rFonts w:ascii="Georgia" w:hAnsi="Georgia"/>
          <w:w w:val="105"/>
        </w:rPr>
      </w:pPr>
      <w:r w:rsidRPr="004D6046">
        <w:rPr>
          <w:rFonts w:ascii="Georgia" w:hAnsi="Georgia"/>
          <w:w w:val="105"/>
        </w:rPr>
        <w:t>Access to Personal Records</w:t>
      </w:r>
    </w:p>
    <w:p w:rsidRPr="004D6046" w:rsidR="002E1B4F" w:rsidP="002E1B4F" w:rsidRDefault="002E1B4F" w14:paraId="5FE1857F" w14:textId="77777777">
      <w:pPr>
        <w:numPr>
          <w:ilvl w:val="0"/>
          <w:numId w:val="25"/>
        </w:numPr>
        <w:jc w:val="both"/>
        <w:rPr>
          <w:rFonts w:ascii="Georgia" w:hAnsi="Georgia"/>
          <w:w w:val="105"/>
        </w:rPr>
      </w:pPr>
      <w:r w:rsidRPr="004D6046">
        <w:rPr>
          <w:rFonts w:ascii="Georgia" w:hAnsi="Georgia"/>
          <w:w w:val="105"/>
        </w:rPr>
        <w:t>E-safety</w:t>
      </w:r>
    </w:p>
    <w:p w:rsidRPr="004D6046" w:rsidR="002E1B4F" w:rsidP="002E1B4F" w:rsidRDefault="002E1B4F" w14:paraId="69CB4050" w14:textId="77777777">
      <w:pPr>
        <w:numPr>
          <w:ilvl w:val="0"/>
          <w:numId w:val="25"/>
        </w:numPr>
        <w:jc w:val="both"/>
        <w:rPr>
          <w:rFonts w:ascii="Georgia" w:hAnsi="Georgia"/>
          <w:w w:val="105"/>
        </w:rPr>
      </w:pPr>
      <w:r w:rsidRPr="004D6046">
        <w:rPr>
          <w:rFonts w:ascii="Georgia" w:hAnsi="Georgia"/>
          <w:w w:val="105"/>
        </w:rPr>
        <w:t>Grievance Procedure</w:t>
      </w:r>
    </w:p>
    <w:p w:rsidRPr="004D6046" w:rsidR="002E1B4F" w:rsidP="002E1B4F" w:rsidRDefault="002E1B4F" w14:paraId="356F1B79" w14:textId="77777777">
      <w:pPr>
        <w:numPr>
          <w:ilvl w:val="0"/>
          <w:numId w:val="25"/>
        </w:numPr>
        <w:jc w:val="both"/>
        <w:rPr>
          <w:rFonts w:ascii="Georgia" w:hAnsi="Georgia"/>
          <w:w w:val="105"/>
        </w:rPr>
      </w:pPr>
      <w:r w:rsidRPr="004D6046">
        <w:rPr>
          <w:rFonts w:ascii="Georgia" w:hAnsi="Georgia"/>
          <w:w w:val="105"/>
        </w:rPr>
        <w:t>Equality</w:t>
      </w:r>
    </w:p>
    <w:p w:rsidRPr="004D6046" w:rsidR="002E1B4F" w:rsidP="002E1B4F" w:rsidRDefault="002E1B4F" w14:paraId="027DC5B4" w14:textId="77777777">
      <w:pPr>
        <w:rPr>
          <w:rFonts w:ascii="Georgia" w:hAnsi="Georgia"/>
          <w:b/>
          <w:w w:val="105"/>
        </w:rPr>
      </w:pPr>
    </w:p>
    <w:p w:rsidRPr="004D6046" w:rsidR="002E1B4F" w:rsidP="002E1B4F" w:rsidRDefault="002E1B4F" w14:paraId="2E164E94" w14:textId="77777777">
      <w:pPr>
        <w:numPr>
          <w:ilvl w:val="0"/>
          <w:numId w:val="7"/>
        </w:numPr>
        <w:ind w:left="284" w:hanging="284"/>
        <w:jc w:val="both"/>
        <w:rPr>
          <w:rFonts w:ascii="Georgia" w:hAnsi="Georgia"/>
          <w:w w:val="105"/>
        </w:rPr>
      </w:pPr>
      <w:r w:rsidRPr="004D6046">
        <w:rPr>
          <w:rFonts w:ascii="Georgia" w:hAnsi="Georgia"/>
          <w:w w:val="105"/>
        </w:rPr>
        <w:t>receive periodic training so that they are kept up to date with new information</w:t>
      </w:r>
    </w:p>
    <w:p w:rsidRPr="004D6046" w:rsidR="00A34DD4" w:rsidP="002E1B4F" w:rsidRDefault="002E1B4F" w14:paraId="541E2855" w14:textId="1D0725B0">
      <w:pPr>
        <w:numPr>
          <w:ilvl w:val="0"/>
          <w:numId w:val="7"/>
        </w:numPr>
        <w:ind w:left="284" w:hanging="284"/>
        <w:jc w:val="both"/>
        <w:rPr>
          <w:rFonts w:ascii="Georgia" w:hAnsi="Georgia"/>
          <w:w w:val="105"/>
        </w:rPr>
      </w:pPr>
      <w:r w:rsidRPr="004D6046">
        <w:rPr>
          <w:rFonts w:ascii="Georgia" w:hAnsi="Georgia"/>
          <w:w w:val="105"/>
        </w:rPr>
        <w:t>receive equal opportunities training on induction in order to improve their understanding of the Equality Act 2010 and its implications</w:t>
      </w:r>
    </w:p>
    <w:p w:rsidRPr="004D6046" w:rsidR="00A34DD4" w:rsidP="002E1B4F" w:rsidRDefault="00A34DD4" w14:paraId="0154A8FA" w14:textId="16AEE0DF">
      <w:pPr>
        <w:rPr>
          <w:rFonts w:ascii="Georgia" w:hAnsi="Georgia"/>
          <w:w w:val="105"/>
        </w:rPr>
      </w:pPr>
    </w:p>
    <w:p w:rsidRPr="004D6046" w:rsidR="00A34DD4" w:rsidP="002E1B4F" w:rsidRDefault="00A34DD4" w14:paraId="4DF57A37" w14:textId="77777777">
      <w:pPr>
        <w:rPr>
          <w:rFonts w:ascii="Georgia" w:hAnsi="Georgia"/>
          <w:w w:val="105"/>
        </w:rPr>
      </w:pPr>
    </w:p>
    <w:p w:rsidRPr="004D6046" w:rsidR="002E1B4F" w:rsidP="002E1B4F" w:rsidRDefault="002E1B4F" w14:paraId="65D83673" w14:textId="77777777">
      <w:pPr>
        <w:shd w:val="clear" w:color="auto" w:fill="FFFF00"/>
        <w:rPr>
          <w:rFonts w:ascii="Georgia" w:hAnsi="Georgia"/>
          <w:b/>
          <w:w w:val="105"/>
        </w:rPr>
      </w:pPr>
      <w:r w:rsidRPr="004D6046">
        <w:rPr>
          <w:rFonts w:ascii="Georgia" w:hAnsi="Georgia"/>
          <w:b/>
          <w:w w:val="105"/>
        </w:rPr>
        <w:t>Equality Impact Assessment</w:t>
      </w:r>
    </w:p>
    <w:p w:rsidRPr="004D6046" w:rsidR="002E1B4F" w:rsidP="002E1B4F" w:rsidRDefault="002E1B4F" w14:paraId="32ADBAD0" w14:textId="77777777">
      <w:pPr>
        <w:rPr>
          <w:rFonts w:ascii="Georgia" w:hAnsi="Georgia"/>
          <w:b/>
          <w:w w:val="105"/>
        </w:rPr>
      </w:pPr>
    </w:p>
    <w:p w:rsidRPr="004D6046" w:rsidR="002E1B4F" w:rsidP="002E1B4F" w:rsidRDefault="00551C9B" w14:paraId="4DE479A8" w14:textId="2B6A2936">
      <w:pPr>
        <w:jc w:val="both"/>
        <w:rPr>
          <w:rFonts w:ascii="Georgia" w:hAnsi="Georgia"/>
          <w:w w:val="105"/>
        </w:rPr>
      </w:pPr>
      <w:r w:rsidRPr="004D6046">
        <w:rPr>
          <w:rFonts w:ascii="Georgia" w:hAnsi="Georgia"/>
          <w:w w:val="105"/>
        </w:rPr>
        <w:t>U</w:t>
      </w:r>
      <w:r w:rsidRPr="004D6046" w:rsidR="002E1B4F">
        <w:rPr>
          <w:rFonts w:ascii="Georgia" w:hAnsi="Georgia"/>
          <w:w w:val="105"/>
        </w:rPr>
        <w:t>nder the Equality Act 2010 we have a duty not to discriminate against people on the basis of their age, disability, gender, gender identity, pregnancy or maternity, race, religion or belief and sexual orientation.</w:t>
      </w:r>
    </w:p>
    <w:p w:rsidRPr="004D6046" w:rsidR="002E1B4F" w:rsidP="002E1B4F" w:rsidRDefault="002E1B4F" w14:paraId="511BEF6E" w14:textId="77777777">
      <w:pPr>
        <w:jc w:val="both"/>
        <w:rPr>
          <w:rFonts w:ascii="Georgia" w:hAnsi="Georgia"/>
          <w:w w:val="105"/>
        </w:rPr>
      </w:pPr>
    </w:p>
    <w:p w:rsidRPr="004D6046" w:rsidR="002E1B4F" w:rsidP="002E1B4F" w:rsidRDefault="002E1B4F" w14:paraId="37BD4127" w14:textId="77777777">
      <w:pPr>
        <w:jc w:val="both"/>
        <w:rPr>
          <w:rFonts w:ascii="Georgia" w:hAnsi="Georgia"/>
          <w:w w:val="105"/>
        </w:rPr>
      </w:pPr>
      <w:r w:rsidRPr="004D6046">
        <w:rPr>
          <w:rFonts w:ascii="Georgia" w:hAnsi="Georgia"/>
          <w:w w:val="105"/>
        </w:rPr>
        <w:t xml:space="preserve">This policy has been equality impact assessed and we believe that it is in line with the Equality Act 2010 as it is fair, it does not </w:t>
      </w:r>
      <w:proofErr w:type="spellStart"/>
      <w:r w:rsidRPr="004D6046">
        <w:rPr>
          <w:rFonts w:ascii="Georgia" w:hAnsi="Georgia"/>
          <w:w w:val="105"/>
        </w:rPr>
        <w:t>prioritise</w:t>
      </w:r>
      <w:proofErr w:type="spellEnd"/>
      <w:r w:rsidRPr="004D6046">
        <w:rPr>
          <w:rFonts w:ascii="Georgia" w:hAnsi="Georgia"/>
          <w:w w:val="105"/>
        </w:rPr>
        <w:t xml:space="preserve"> or disadvantage any pupil and it helps to promote equality at this school. </w:t>
      </w:r>
    </w:p>
    <w:p w:rsidRPr="004D6046" w:rsidR="002E1B4F" w:rsidP="002E1B4F" w:rsidRDefault="002E1B4F" w14:paraId="7279481C" w14:textId="77777777">
      <w:pPr>
        <w:jc w:val="both"/>
        <w:rPr>
          <w:rFonts w:ascii="Georgia" w:hAnsi="Georgia"/>
          <w:w w:val="105"/>
        </w:rPr>
      </w:pPr>
    </w:p>
    <w:p w:rsidRPr="004D6046" w:rsidR="002E1B4F" w:rsidP="002E1B4F" w:rsidRDefault="002E1B4F" w14:paraId="31D05D4C" w14:textId="77777777">
      <w:pPr>
        <w:shd w:val="clear" w:color="auto" w:fill="FFFF00"/>
        <w:rPr>
          <w:rFonts w:ascii="Georgia" w:hAnsi="Georgia"/>
          <w:b/>
          <w:w w:val="105"/>
        </w:rPr>
      </w:pPr>
      <w:r w:rsidRPr="004D6046">
        <w:rPr>
          <w:rFonts w:ascii="Georgia" w:hAnsi="Georgia"/>
          <w:b/>
          <w:w w:val="105"/>
        </w:rPr>
        <w:t>Monitoring the Implementation and Effectiveness of the Policy</w:t>
      </w:r>
    </w:p>
    <w:p w:rsidRPr="004D6046" w:rsidR="002E1B4F" w:rsidP="002E1B4F" w:rsidRDefault="002E1B4F" w14:paraId="219801A8" w14:textId="77777777">
      <w:pPr>
        <w:rPr>
          <w:rFonts w:ascii="Georgia" w:hAnsi="Georgia"/>
          <w:b/>
          <w:w w:val="105"/>
        </w:rPr>
      </w:pPr>
    </w:p>
    <w:p w:rsidRPr="004D6046" w:rsidR="002E1B4F" w:rsidP="65BA6FF9" w:rsidRDefault="002E1B4F" w14:paraId="5F8443B9" w14:noSpellErr="1" w14:textId="58E67D38">
      <w:pPr>
        <w:jc w:val="both"/>
        <w:rPr>
          <w:rFonts w:ascii="Georgia" w:hAnsi="Georgia"/>
        </w:rPr>
      </w:pPr>
      <w:r w:rsidRPr="004D6046">
        <w:rPr>
          <w:rFonts w:ascii="Georgia" w:hAnsi="Georgia"/>
          <w:w w:val="105"/>
        </w:rPr>
        <w:t>The practical application of this policy will be reviewed annually or when the need aris</w:t>
      </w:r>
      <w:r w:rsidRPr="004D6046" w:rsidR="00263B45">
        <w:rPr>
          <w:rFonts w:ascii="Georgia" w:hAnsi="Georgia"/>
          <w:w w:val="105"/>
        </w:rPr>
        <w:t>es by the Data Protection Officer</w:t>
      </w:r>
      <w:r w:rsidRPr="004D6046">
        <w:rPr>
          <w:rFonts w:ascii="Georgia" w:hAnsi="Georgia"/>
          <w:w w:val="105"/>
        </w:rPr>
        <w:t xml:space="preserve">, the </w:t>
      </w:r>
      <w:r w:rsidRPr="004D6046">
        <w:rPr>
          <w:rFonts w:ascii="Georgia" w:hAnsi="Georgia"/>
          <w:w w:val="105"/>
        </w:rPr>
        <w:t xml:space="preserve">Executive Head</w:t>
      </w:r>
      <w:r w:rsidRPr="004D6046">
        <w:rPr>
          <w:rFonts w:ascii="Georgia" w:hAnsi="Georgia"/>
          <w:w w:val="105"/>
        </w:rPr>
        <w:t xml:space="preserve"> </w:t>
      </w:r>
      <w:r w:rsidRPr="004D6046">
        <w:rPr>
          <w:rFonts w:ascii="Georgia" w:hAnsi="Georgia"/>
          <w:w w:val="105"/>
        </w:rPr>
        <w:t xml:space="preserve">and the nominated governor.</w:t>
      </w:r>
    </w:p>
    <w:p w:rsidRPr="004D6046" w:rsidR="002E1B4F" w:rsidP="002E1B4F" w:rsidRDefault="002E1B4F" w14:paraId="70270B29" w14:textId="77777777">
      <w:pPr>
        <w:jc w:val="both"/>
        <w:rPr>
          <w:rFonts w:ascii="Georgia" w:hAnsi="Georgia"/>
          <w:w w:val="105"/>
        </w:rPr>
      </w:pPr>
    </w:p>
    <w:p w:rsidRPr="004D6046" w:rsidR="002E1B4F" w:rsidP="002E1B4F" w:rsidRDefault="002E1B4F" w14:paraId="24E426DF" w14:textId="77777777">
      <w:pPr>
        <w:jc w:val="both"/>
        <w:rPr>
          <w:rFonts w:ascii="Georgia" w:hAnsi="Georgia"/>
          <w:w w:val="105"/>
        </w:rPr>
      </w:pPr>
      <w:r w:rsidRPr="004D6046">
        <w:rPr>
          <w:rFonts w:ascii="Georgia" w:hAnsi="Georgia"/>
          <w:w w:val="105"/>
        </w:rPr>
        <w:t xml:space="preserve">A statement of the policy's effectiveness and the necessary recommendations for improvement will be presented to the Director for further discussion and endorsement. </w:t>
      </w:r>
    </w:p>
    <w:p w:rsidRPr="004D6046" w:rsidR="002E1B4F" w:rsidP="002E1B4F" w:rsidRDefault="002E1B4F" w14:paraId="5FB3FFF8" w14:textId="77777777">
      <w:pPr>
        <w:rPr>
          <w:rFonts w:ascii="Georgia" w:hAnsi="Georgia"/>
          <w:w w:val="105"/>
        </w:rPr>
      </w:pPr>
    </w:p>
    <w:p w:rsidRPr="004D6046" w:rsidR="002E1B4F" w:rsidP="002E1B4F" w:rsidRDefault="002E1B4F" w14:paraId="7E330EE7" w14:textId="77777777">
      <w:pPr>
        <w:ind w:left="284"/>
        <w:rPr>
          <w:rFonts w:ascii="Georgia" w:hAnsi="Georgia"/>
          <w:w w:val="105"/>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08"/>
        <w:gridCol w:w="3109"/>
        <w:gridCol w:w="963"/>
        <w:gridCol w:w="1928"/>
      </w:tblGrid>
      <w:tr w:rsidRPr="004D6046" w:rsidR="002E1B4F" w:rsidTr="65BA6FF9" w14:paraId="234E72BB" w14:textId="77777777">
        <w:trPr>
          <w:trHeight w:val="454"/>
        </w:trPr>
        <w:tc>
          <w:tcPr>
            <w:tcW w:w="3234" w:type="dxa"/>
            <w:shd w:val="clear" w:color="auto" w:fill="CCFFCC"/>
            <w:tcMar/>
            <w:vAlign w:val="center"/>
          </w:tcPr>
          <w:p w:rsidRPr="004D6046" w:rsidR="002E1B4F" w:rsidP="65BA6FF9" w:rsidRDefault="002E1B4F" w14:paraId="07CFBA1E" w14:noSpellErr="1" w14:textId="08DDD8E4">
            <w:pPr>
              <w:rPr>
                <w:rFonts w:ascii="Georgia" w:hAnsi="Georgia" w:cs="Arial"/>
                <w:b w:val="1"/>
                <w:bCs w:val="1"/>
              </w:rPr>
            </w:pPr>
            <w:r w:rsidRPr="65BA6FF9" w:rsidR="65BA6FF9">
              <w:rPr>
                <w:rFonts w:ascii="Georgia" w:hAnsi="Georgia" w:cs="Arial"/>
                <w:b w:val="1"/>
                <w:bCs w:val="1"/>
              </w:rPr>
              <w:t>Executive Head</w:t>
            </w:r>
            <w:r w:rsidRPr="65BA6FF9" w:rsidR="65BA6FF9">
              <w:rPr>
                <w:rFonts w:ascii="Georgia" w:hAnsi="Georgia" w:cs="Arial"/>
                <w:b w:val="1"/>
                <w:bCs w:val="1"/>
              </w:rPr>
              <w:t>:</w:t>
            </w:r>
          </w:p>
        </w:tc>
        <w:tc>
          <w:tcPr>
            <w:tcW w:w="3764" w:type="dxa"/>
            <w:tcMar/>
            <w:vAlign w:val="center"/>
          </w:tcPr>
          <w:p w:rsidRPr="004D6046" w:rsidR="002E1B4F" w:rsidP="00E640AE" w:rsidRDefault="00A8334F" w14:paraId="4723D0AA" w14:textId="55B41D85">
            <w:pPr>
              <w:rPr>
                <w:rFonts w:ascii="Georgia" w:hAnsi="Georgia" w:cs="Arial"/>
              </w:rPr>
            </w:pPr>
            <w:r w:rsidRPr="004D6046">
              <w:rPr>
                <w:rFonts w:ascii="Georgia" w:hAnsi="Georgia" w:cs="Arial"/>
              </w:rPr>
              <w:t>Richard Parker</w:t>
            </w:r>
          </w:p>
        </w:tc>
        <w:tc>
          <w:tcPr>
            <w:tcW w:w="989" w:type="dxa"/>
            <w:shd w:val="clear" w:color="auto" w:fill="CCFFCC"/>
            <w:tcMar/>
            <w:vAlign w:val="center"/>
          </w:tcPr>
          <w:p w:rsidRPr="004D6046" w:rsidR="002E1B4F" w:rsidP="00E640AE" w:rsidRDefault="002E1B4F" w14:paraId="4408D356" w14:textId="77777777">
            <w:pPr>
              <w:rPr>
                <w:rFonts w:ascii="Georgia" w:hAnsi="Georgia" w:cs="Arial"/>
                <w:b/>
              </w:rPr>
            </w:pPr>
            <w:r w:rsidRPr="004D6046">
              <w:rPr>
                <w:rFonts w:ascii="Georgia" w:hAnsi="Georgia" w:cs="Arial"/>
                <w:b/>
              </w:rPr>
              <w:t>Date:</w:t>
            </w:r>
          </w:p>
        </w:tc>
        <w:tc>
          <w:tcPr>
            <w:tcW w:w="2093" w:type="dxa"/>
            <w:tcMar/>
            <w:vAlign w:val="center"/>
          </w:tcPr>
          <w:p w:rsidRPr="004D6046" w:rsidR="002E1B4F" w:rsidP="00E640AE" w:rsidRDefault="00263B45" w14:paraId="21A07252" w14:textId="198BDEB0">
            <w:pPr>
              <w:rPr>
                <w:rFonts w:ascii="Georgia" w:hAnsi="Georgia" w:cs="Arial"/>
                <w:sz w:val="22"/>
                <w:szCs w:val="22"/>
              </w:rPr>
            </w:pPr>
            <w:r w:rsidRPr="004D6046">
              <w:rPr>
                <w:rFonts w:ascii="Georgia" w:hAnsi="Georgia" w:cs="Arial"/>
                <w:sz w:val="22"/>
                <w:szCs w:val="22"/>
              </w:rPr>
              <w:t>26/09</w:t>
            </w:r>
            <w:r w:rsidRPr="004D6046" w:rsidR="00A8334F">
              <w:rPr>
                <w:rFonts w:ascii="Georgia" w:hAnsi="Georgia" w:cs="Arial"/>
                <w:sz w:val="22"/>
                <w:szCs w:val="22"/>
              </w:rPr>
              <w:t>/2018</w:t>
            </w:r>
          </w:p>
        </w:tc>
      </w:tr>
    </w:tbl>
    <w:p w:rsidRPr="004D6046" w:rsidR="00E640AE" w:rsidRDefault="00E640AE" w14:paraId="13943997" w14:textId="77777777">
      <w:pPr>
        <w:rPr>
          <w:rFonts w:ascii="Georgia" w:hAnsi="Georgia"/>
        </w:rPr>
      </w:pPr>
    </w:p>
    <w:sectPr w:rsidRPr="004D6046" w:rsidR="00E640AE" w:rsidSect="00807492">
      <w:headerReference w:type="default" r:id="rId8"/>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A5" w:rsidP="00807492" w:rsidRDefault="008C5BA5" w14:paraId="3B842F1F" w14:textId="77777777">
      <w:r>
        <w:separator/>
      </w:r>
    </w:p>
  </w:endnote>
  <w:endnote w:type="continuationSeparator" w:id="0">
    <w:p w:rsidR="008C5BA5" w:rsidP="00807492" w:rsidRDefault="008C5BA5" w14:paraId="68C523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A5" w:rsidP="00807492" w:rsidRDefault="008C5BA5" w14:paraId="12C71A54" w14:textId="77777777">
      <w:r>
        <w:separator/>
      </w:r>
    </w:p>
  </w:footnote>
  <w:footnote w:type="continuationSeparator" w:id="0">
    <w:p w:rsidR="008C5BA5" w:rsidP="00807492" w:rsidRDefault="008C5BA5" w14:paraId="59D16D82"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640AE" w:rsidP="00425203" w:rsidRDefault="00E640AE" w14:paraId="73DA1FEA" w14:textId="28636C0F">
    <w:pPr>
      <w:pStyle w:val="Header"/>
      <w:jc w:val="center"/>
    </w:pPr>
    <w:r>
      <w:drawing>
        <wp:inline wp14:editId="7C80A58B" wp14:anchorId="3D36A0EE">
          <wp:extent cx="800100" cy="800100"/>
          <wp:effectExtent l="0" t="0" r="0" b="0"/>
          <wp:docPr id="590566342" name="picture" descr="C:\Users\EAavikko\Downloads\Surrey logo RGB-02(1).png" title=""/>
          <wp:cNvGraphicFramePr>
            <a:graphicFrameLocks noChangeAspect="1"/>
          </wp:cNvGraphicFramePr>
          <a:graphic>
            <a:graphicData uri="http://schemas.openxmlformats.org/drawingml/2006/picture">
              <pic:pic>
                <pic:nvPicPr>
                  <pic:cNvPr id="0" name="picture"/>
                  <pic:cNvPicPr/>
                </pic:nvPicPr>
                <pic:blipFill>
                  <a:blip r:embed="R22b7a0dd6af943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001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49E"/>
    <w:multiLevelType w:val="hybridMultilevel"/>
    <w:tmpl w:val="55B6A4E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E478EC"/>
    <w:multiLevelType w:val="hybridMultilevel"/>
    <w:tmpl w:val="A8C28602"/>
    <w:lvl w:ilvl="0" w:tplc="04090005">
      <w:start w:val="1"/>
      <w:numFmt w:val="bullet"/>
      <w:lvlText w:val=""/>
      <w:lvlJc w:val="left"/>
      <w:pPr>
        <w:ind w:left="1065" w:hanging="360"/>
      </w:pPr>
      <w:rPr>
        <w:rFonts w:hint="default" w:ascii="Wingdings" w:hAnsi="Wingdings"/>
      </w:rPr>
    </w:lvl>
    <w:lvl w:ilvl="1" w:tplc="04090003" w:tentative="1">
      <w:start w:val="1"/>
      <w:numFmt w:val="bullet"/>
      <w:lvlText w:val="o"/>
      <w:lvlJc w:val="left"/>
      <w:pPr>
        <w:ind w:left="1785" w:hanging="360"/>
      </w:pPr>
      <w:rPr>
        <w:rFonts w:hint="default" w:ascii="Courier New" w:hAnsi="Courier New" w:cs="Courier New"/>
      </w:rPr>
    </w:lvl>
    <w:lvl w:ilvl="2" w:tplc="04090005" w:tentative="1">
      <w:start w:val="1"/>
      <w:numFmt w:val="bullet"/>
      <w:lvlText w:val=""/>
      <w:lvlJc w:val="left"/>
      <w:pPr>
        <w:ind w:left="2505" w:hanging="360"/>
      </w:pPr>
      <w:rPr>
        <w:rFonts w:hint="default" w:ascii="Wingdings" w:hAnsi="Wingdings"/>
      </w:rPr>
    </w:lvl>
    <w:lvl w:ilvl="3" w:tplc="04090001" w:tentative="1">
      <w:start w:val="1"/>
      <w:numFmt w:val="bullet"/>
      <w:lvlText w:val=""/>
      <w:lvlJc w:val="left"/>
      <w:pPr>
        <w:ind w:left="3225" w:hanging="360"/>
      </w:pPr>
      <w:rPr>
        <w:rFonts w:hint="default" w:ascii="Symbol" w:hAnsi="Symbol"/>
      </w:rPr>
    </w:lvl>
    <w:lvl w:ilvl="4" w:tplc="04090003" w:tentative="1">
      <w:start w:val="1"/>
      <w:numFmt w:val="bullet"/>
      <w:lvlText w:val="o"/>
      <w:lvlJc w:val="left"/>
      <w:pPr>
        <w:ind w:left="3945" w:hanging="360"/>
      </w:pPr>
      <w:rPr>
        <w:rFonts w:hint="default" w:ascii="Courier New" w:hAnsi="Courier New" w:cs="Courier New"/>
      </w:rPr>
    </w:lvl>
    <w:lvl w:ilvl="5" w:tplc="04090005" w:tentative="1">
      <w:start w:val="1"/>
      <w:numFmt w:val="bullet"/>
      <w:lvlText w:val=""/>
      <w:lvlJc w:val="left"/>
      <w:pPr>
        <w:ind w:left="4665" w:hanging="360"/>
      </w:pPr>
      <w:rPr>
        <w:rFonts w:hint="default" w:ascii="Wingdings" w:hAnsi="Wingdings"/>
      </w:rPr>
    </w:lvl>
    <w:lvl w:ilvl="6" w:tplc="04090001" w:tentative="1">
      <w:start w:val="1"/>
      <w:numFmt w:val="bullet"/>
      <w:lvlText w:val=""/>
      <w:lvlJc w:val="left"/>
      <w:pPr>
        <w:ind w:left="5385" w:hanging="360"/>
      </w:pPr>
      <w:rPr>
        <w:rFonts w:hint="default" w:ascii="Symbol" w:hAnsi="Symbol"/>
      </w:rPr>
    </w:lvl>
    <w:lvl w:ilvl="7" w:tplc="04090003" w:tentative="1">
      <w:start w:val="1"/>
      <w:numFmt w:val="bullet"/>
      <w:lvlText w:val="o"/>
      <w:lvlJc w:val="left"/>
      <w:pPr>
        <w:ind w:left="6105" w:hanging="360"/>
      </w:pPr>
      <w:rPr>
        <w:rFonts w:hint="default" w:ascii="Courier New" w:hAnsi="Courier New" w:cs="Courier New"/>
      </w:rPr>
    </w:lvl>
    <w:lvl w:ilvl="8" w:tplc="04090005" w:tentative="1">
      <w:start w:val="1"/>
      <w:numFmt w:val="bullet"/>
      <w:lvlText w:val=""/>
      <w:lvlJc w:val="left"/>
      <w:pPr>
        <w:ind w:left="6825" w:hanging="360"/>
      </w:pPr>
      <w:rPr>
        <w:rFonts w:hint="default" w:ascii="Wingdings" w:hAnsi="Wingdings"/>
      </w:rPr>
    </w:lvl>
  </w:abstractNum>
  <w:abstractNum w:abstractNumId="4" w15:restartNumberingAfterBreak="0">
    <w:nsid w:val="181A6034"/>
    <w:multiLevelType w:val="hybridMultilevel"/>
    <w:tmpl w:val="70C83178"/>
    <w:lvl w:ilvl="0" w:tplc="08090005">
      <w:start w:val="1"/>
      <w:numFmt w:val="bullet"/>
      <w:lvlText w:val=""/>
      <w:lvlJc w:val="left"/>
      <w:pPr>
        <w:ind w:left="1004" w:hanging="360"/>
      </w:pPr>
      <w:rPr>
        <w:rFonts w:hint="default" w:ascii="Wingdings" w:hAnsi="Wingdings"/>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5" w15:restartNumberingAfterBreak="0">
    <w:nsid w:val="18F46DFD"/>
    <w:multiLevelType w:val="hybridMultilevel"/>
    <w:tmpl w:val="AB76548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DA60A5"/>
    <w:multiLevelType w:val="hybridMultilevel"/>
    <w:tmpl w:val="B6D00044"/>
    <w:lvl w:ilvl="0" w:tplc="0809000B">
      <w:start w:val="1"/>
      <w:numFmt w:val="bullet"/>
      <w:lvlText w:val=""/>
      <w:lvlJc w:val="left"/>
      <w:pPr>
        <w:ind w:left="1287" w:hanging="360"/>
      </w:pPr>
      <w:rPr>
        <w:rFonts w:hint="default" w:ascii="Wingdings" w:hAnsi="Wingdings"/>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7" w15:restartNumberingAfterBreak="0">
    <w:nsid w:val="1EBF2F6E"/>
    <w:multiLevelType w:val="hybridMultilevel"/>
    <w:tmpl w:val="AB6019B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5D2678"/>
    <w:multiLevelType w:val="hybridMultilevel"/>
    <w:tmpl w:val="E7D0C340"/>
    <w:lvl w:ilvl="0" w:tplc="25FEC472">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9" w15:restartNumberingAfterBreak="0">
    <w:nsid w:val="227632B1"/>
    <w:multiLevelType w:val="hybridMultilevel"/>
    <w:tmpl w:val="CF5A6BFC"/>
    <w:lvl w:ilvl="0" w:tplc="25FEC472">
      <w:start w:val="1"/>
      <w:numFmt w:val="bullet"/>
      <w:lvlText w:val=""/>
      <w:lvlJc w:val="left"/>
      <w:pPr>
        <w:ind w:left="1004" w:hanging="360"/>
      </w:pPr>
      <w:rPr>
        <w:rFonts w:hint="default" w:ascii="Wingdings" w:hAnsi="Wingdings"/>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244960"/>
    <w:multiLevelType w:val="hybridMultilevel"/>
    <w:tmpl w:val="61EC16A4"/>
    <w:lvl w:ilvl="0" w:tplc="08090005">
      <w:start w:val="1"/>
      <w:numFmt w:val="bullet"/>
      <w:lvlText w:val=""/>
      <w:lvlJc w:val="left"/>
      <w:pPr>
        <w:ind w:left="1065" w:hanging="360"/>
      </w:pPr>
      <w:rPr>
        <w:rFonts w:hint="default" w:ascii="Wingdings" w:hAnsi="Wingdings"/>
      </w:rPr>
    </w:lvl>
    <w:lvl w:ilvl="1" w:tplc="04090003" w:tentative="1">
      <w:start w:val="1"/>
      <w:numFmt w:val="bullet"/>
      <w:lvlText w:val="o"/>
      <w:lvlJc w:val="left"/>
      <w:pPr>
        <w:ind w:left="1785" w:hanging="360"/>
      </w:pPr>
      <w:rPr>
        <w:rFonts w:hint="default" w:ascii="Courier New" w:hAnsi="Courier New" w:cs="Courier New"/>
      </w:rPr>
    </w:lvl>
    <w:lvl w:ilvl="2" w:tplc="04090005" w:tentative="1">
      <w:start w:val="1"/>
      <w:numFmt w:val="bullet"/>
      <w:lvlText w:val=""/>
      <w:lvlJc w:val="left"/>
      <w:pPr>
        <w:ind w:left="2505" w:hanging="360"/>
      </w:pPr>
      <w:rPr>
        <w:rFonts w:hint="default" w:ascii="Wingdings" w:hAnsi="Wingdings"/>
      </w:rPr>
    </w:lvl>
    <w:lvl w:ilvl="3" w:tplc="04090001" w:tentative="1">
      <w:start w:val="1"/>
      <w:numFmt w:val="bullet"/>
      <w:lvlText w:val=""/>
      <w:lvlJc w:val="left"/>
      <w:pPr>
        <w:ind w:left="3225" w:hanging="360"/>
      </w:pPr>
      <w:rPr>
        <w:rFonts w:hint="default" w:ascii="Symbol" w:hAnsi="Symbol"/>
      </w:rPr>
    </w:lvl>
    <w:lvl w:ilvl="4" w:tplc="04090003" w:tentative="1">
      <w:start w:val="1"/>
      <w:numFmt w:val="bullet"/>
      <w:lvlText w:val="o"/>
      <w:lvlJc w:val="left"/>
      <w:pPr>
        <w:ind w:left="3945" w:hanging="360"/>
      </w:pPr>
      <w:rPr>
        <w:rFonts w:hint="default" w:ascii="Courier New" w:hAnsi="Courier New" w:cs="Courier New"/>
      </w:rPr>
    </w:lvl>
    <w:lvl w:ilvl="5" w:tplc="04090005" w:tentative="1">
      <w:start w:val="1"/>
      <w:numFmt w:val="bullet"/>
      <w:lvlText w:val=""/>
      <w:lvlJc w:val="left"/>
      <w:pPr>
        <w:ind w:left="4665" w:hanging="360"/>
      </w:pPr>
      <w:rPr>
        <w:rFonts w:hint="default" w:ascii="Wingdings" w:hAnsi="Wingdings"/>
      </w:rPr>
    </w:lvl>
    <w:lvl w:ilvl="6" w:tplc="04090001" w:tentative="1">
      <w:start w:val="1"/>
      <w:numFmt w:val="bullet"/>
      <w:lvlText w:val=""/>
      <w:lvlJc w:val="left"/>
      <w:pPr>
        <w:ind w:left="5385" w:hanging="360"/>
      </w:pPr>
      <w:rPr>
        <w:rFonts w:hint="default" w:ascii="Symbol" w:hAnsi="Symbol"/>
      </w:rPr>
    </w:lvl>
    <w:lvl w:ilvl="7" w:tplc="04090003" w:tentative="1">
      <w:start w:val="1"/>
      <w:numFmt w:val="bullet"/>
      <w:lvlText w:val="o"/>
      <w:lvlJc w:val="left"/>
      <w:pPr>
        <w:ind w:left="6105" w:hanging="360"/>
      </w:pPr>
      <w:rPr>
        <w:rFonts w:hint="default" w:ascii="Courier New" w:hAnsi="Courier New" w:cs="Courier New"/>
      </w:rPr>
    </w:lvl>
    <w:lvl w:ilvl="8" w:tplc="04090005" w:tentative="1">
      <w:start w:val="1"/>
      <w:numFmt w:val="bullet"/>
      <w:lvlText w:val=""/>
      <w:lvlJc w:val="left"/>
      <w:pPr>
        <w:ind w:left="6825" w:hanging="360"/>
      </w:pPr>
      <w:rPr>
        <w:rFonts w:hint="default" w:ascii="Wingdings" w:hAnsi="Wingdings"/>
      </w:rPr>
    </w:lvl>
  </w:abstractNum>
  <w:abstractNum w:abstractNumId="12" w15:restartNumberingAfterBreak="0">
    <w:nsid w:val="29240AF1"/>
    <w:multiLevelType w:val="hybridMultilevel"/>
    <w:tmpl w:val="FC9CA8C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966059"/>
    <w:multiLevelType w:val="hybridMultilevel"/>
    <w:tmpl w:val="F0B61960"/>
    <w:lvl w:ilvl="0" w:tplc="25FEC472">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F522155"/>
    <w:multiLevelType w:val="hybridMultilevel"/>
    <w:tmpl w:val="1CFE90B4"/>
    <w:lvl w:ilvl="0" w:tplc="08090005">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30A72B4B"/>
    <w:multiLevelType w:val="hybridMultilevel"/>
    <w:tmpl w:val="4E0238B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2B563A"/>
    <w:multiLevelType w:val="hybridMultilevel"/>
    <w:tmpl w:val="1B18DD9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B26902"/>
    <w:multiLevelType w:val="hybridMultilevel"/>
    <w:tmpl w:val="8CB6A1AE"/>
    <w:lvl w:ilvl="0" w:tplc="0809000B">
      <w:start w:val="1"/>
      <w:numFmt w:val="bullet"/>
      <w:lvlText w:val=""/>
      <w:lvlJc w:val="left"/>
      <w:pPr>
        <w:ind w:left="1571" w:hanging="360"/>
      </w:pPr>
      <w:rPr>
        <w:rFonts w:hint="default" w:ascii="Wingdings" w:hAnsi="Wingdings"/>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8" w15:restartNumberingAfterBreak="0">
    <w:nsid w:val="4292125C"/>
    <w:multiLevelType w:val="hybridMultilevel"/>
    <w:tmpl w:val="F85A45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C9F2C67"/>
    <w:multiLevelType w:val="hybridMultilevel"/>
    <w:tmpl w:val="59E6364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9293886"/>
    <w:multiLevelType w:val="hybridMultilevel"/>
    <w:tmpl w:val="70C6EC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93271D8"/>
    <w:multiLevelType w:val="hybridMultilevel"/>
    <w:tmpl w:val="5B18FAB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7BE12C7"/>
    <w:multiLevelType w:val="hybridMultilevel"/>
    <w:tmpl w:val="57DAC2BC"/>
    <w:lvl w:ilvl="0" w:tplc="08090005">
      <w:start w:val="1"/>
      <w:numFmt w:val="bullet"/>
      <w:lvlText w:val=""/>
      <w:lvlJc w:val="left"/>
      <w:pPr>
        <w:ind w:left="1287" w:hanging="360"/>
      </w:pPr>
      <w:rPr>
        <w:rFonts w:hint="default" w:ascii="Wingdings" w:hAnsi="Wingdings"/>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3" w15:restartNumberingAfterBreak="0">
    <w:nsid w:val="78424932"/>
    <w:multiLevelType w:val="hybridMultilevel"/>
    <w:tmpl w:val="AADAF388"/>
    <w:lvl w:ilvl="0" w:tplc="25FEC472">
      <w:start w:val="1"/>
      <w:numFmt w:val="bullet"/>
      <w:lvlText w:val=""/>
      <w:lvlJc w:val="left"/>
      <w:pPr>
        <w:ind w:left="786" w:hanging="360"/>
      </w:pPr>
      <w:rPr>
        <w:rFonts w:hint="default" w:ascii="Wingdings" w:hAnsi="Wingdings"/>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4" w15:restartNumberingAfterBreak="0">
    <w:nsid w:val="7A22324C"/>
    <w:multiLevelType w:val="hybridMultilevel"/>
    <w:tmpl w:val="9DE8787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CED6395"/>
    <w:multiLevelType w:val="hybridMultilevel"/>
    <w:tmpl w:val="41CA668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EC9329B"/>
    <w:multiLevelType w:val="hybridMultilevel"/>
    <w:tmpl w:val="3EA6CA58"/>
    <w:lvl w:ilvl="0" w:tplc="08090005">
      <w:start w:val="1"/>
      <w:numFmt w:val="bullet"/>
      <w:lvlText w:val=""/>
      <w:lvlJc w:val="left"/>
      <w:pPr>
        <w:ind w:left="720" w:hanging="360"/>
      </w:pPr>
      <w:rPr>
        <w:rFonts w:hint="default" w:ascii="Wingdings" w:hAnsi="Wingdings"/>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10"/>
  </w:num>
  <w:num w:numId="4">
    <w:abstractNumId w:val="7"/>
  </w:num>
  <w:num w:numId="5">
    <w:abstractNumId w:val="5"/>
  </w:num>
  <w:num w:numId="6">
    <w:abstractNumId w:val="20"/>
  </w:num>
  <w:num w:numId="7">
    <w:abstractNumId w:val="0"/>
  </w:num>
  <w:num w:numId="8">
    <w:abstractNumId w:val="14"/>
  </w:num>
  <w:num w:numId="9">
    <w:abstractNumId w:val="2"/>
  </w:num>
  <w:num w:numId="10">
    <w:abstractNumId w:val="26"/>
  </w:num>
  <w:num w:numId="11">
    <w:abstractNumId w:val="11"/>
  </w:num>
  <w:num w:numId="12">
    <w:abstractNumId w:val="24"/>
  </w:num>
  <w:num w:numId="13">
    <w:abstractNumId w:val="21"/>
  </w:num>
  <w:num w:numId="14">
    <w:abstractNumId w:val="25"/>
  </w:num>
  <w:num w:numId="15">
    <w:abstractNumId w:val="12"/>
  </w:num>
  <w:num w:numId="16">
    <w:abstractNumId w:val="18"/>
  </w:num>
  <w:num w:numId="17">
    <w:abstractNumId w:val="8"/>
  </w:num>
  <w:num w:numId="18">
    <w:abstractNumId w:val="6"/>
  </w:num>
  <w:num w:numId="19">
    <w:abstractNumId w:val="22"/>
  </w:num>
  <w:num w:numId="20">
    <w:abstractNumId w:val="17"/>
  </w:num>
  <w:num w:numId="21">
    <w:abstractNumId w:val="4"/>
  </w:num>
  <w:num w:numId="22">
    <w:abstractNumId w:val="16"/>
  </w:num>
  <w:num w:numId="23">
    <w:abstractNumId w:val="15"/>
  </w:num>
  <w:num w:numId="24">
    <w:abstractNumId w:val="13"/>
  </w:num>
  <w:num w:numId="25">
    <w:abstractNumId w:val="9"/>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4F"/>
    <w:rsid w:val="00032AAE"/>
    <w:rsid w:val="001408FD"/>
    <w:rsid w:val="00263B45"/>
    <w:rsid w:val="002E1B4F"/>
    <w:rsid w:val="00425203"/>
    <w:rsid w:val="004D6046"/>
    <w:rsid w:val="004F7BA5"/>
    <w:rsid w:val="00551C9B"/>
    <w:rsid w:val="007E4330"/>
    <w:rsid w:val="00807492"/>
    <w:rsid w:val="008C5BA5"/>
    <w:rsid w:val="00A2206D"/>
    <w:rsid w:val="00A34DD4"/>
    <w:rsid w:val="00A8334F"/>
    <w:rsid w:val="00E0597A"/>
    <w:rsid w:val="00E640AE"/>
    <w:rsid w:val="00E75B88"/>
    <w:rsid w:val="00EE7BDD"/>
    <w:rsid w:val="00F35B44"/>
    <w:rsid w:val="65BA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18F7"/>
  <w15:chartTrackingRefBased/>
  <w15:docId w15:val="{E72BAE80-D1B3-4508-90CC-13C3A3D9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B4F"/>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E1B4F"/>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E1B4F"/>
    <w:pPr>
      <w:ind w:left="720"/>
    </w:pPr>
  </w:style>
  <w:style w:type="paragraph" w:styleId="NormalWeb">
    <w:name w:val="Normal (Web)"/>
    <w:basedOn w:val="Normal"/>
    <w:uiPriority w:val="99"/>
    <w:unhideWhenUsed/>
    <w:rsid w:val="002E1B4F"/>
    <w:pPr>
      <w:spacing w:before="100" w:beforeAutospacing="1" w:after="100" w:afterAutospacing="1"/>
    </w:pPr>
  </w:style>
  <w:style w:type="paragraph" w:styleId="Header">
    <w:name w:val="header"/>
    <w:basedOn w:val="Normal"/>
    <w:link w:val="HeaderChar"/>
    <w:uiPriority w:val="99"/>
    <w:unhideWhenUsed/>
    <w:rsid w:val="00807492"/>
    <w:pPr>
      <w:tabs>
        <w:tab w:val="center" w:pos="4513"/>
        <w:tab w:val="right" w:pos="9026"/>
      </w:tabs>
    </w:pPr>
  </w:style>
  <w:style w:type="character" w:styleId="HeaderChar" w:customStyle="1">
    <w:name w:val="Header Char"/>
    <w:basedOn w:val="DefaultParagraphFont"/>
    <w:link w:val="Header"/>
    <w:uiPriority w:val="99"/>
    <w:rsid w:val="00807492"/>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807492"/>
    <w:pPr>
      <w:tabs>
        <w:tab w:val="center" w:pos="4513"/>
        <w:tab w:val="right" w:pos="9026"/>
      </w:tabs>
    </w:pPr>
  </w:style>
  <w:style w:type="character" w:styleId="FooterChar" w:customStyle="1">
    <w:name w:val="Footer Char"/>
    <w:basedOn w:val="DefaultParagraphFont"/>
    <w:link w:val="Footer"/>
    <w:uiPriority w:val="99"/>
    <w:rsid w:val="00807492"/>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4.xml" Id="rId14" /><Relationship Type="http://schemas.openxmlformats.org/officeDocument/2006/relationships/image" Target="/media/image3.png" Id="Rfc8a026712534ed6" /></Relationships>
</file>

<file path=word/_rels/header1.xml.rels>&#65279;<?xml version="1.0" encoding="utf-8"?><Relationships xmlns="http://schemas.openxmlformats.org/package/2006/relationships"><Relationship Type="http://schemas.openxmlformats.org/officeDocument/2006/relationships/image" Target="/media/image4.png" Id="R22b7a0dd6af943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0114332458C4BBDD7BD0A869CFD36" ma:contentTypeVersion="4" ma:contentTypeDescription="Create a new document." ma:contentTypeScope="" ma:versionID="54574f05c99aa2f6005a4e0e41d4e545">
  <xsd:schema xmlns:xsd="http://www.w3.org/2001/XMLSchema" xmlns:xs="http://www.w3.org/2001/XMLSchema" xmlns:p="http://schemas.microsoft.com/office/2006/metadata/properties" xmlns:ns2="6215b900-ff7b-40b8-bf3b-cdb1d6674dac" xmlns:ns3="214dd8a8-ac1f-4305-b27e-bad275758e23" targetNamespace="http://schemas.microsoft.com/office/2006/metadata/properties" ma:root="true" ma:fieldsID="0dd8339a9a08e2cd4ca298326c7a70fe" ns2:_="" ns3:_="">
    <xsd:import namespace="6215b900-ff7b-40b8-bf3b-cdb1d6674dac"/>
    <xsd:import namespace="214dd8a8-ac1f-4305-b27e-bad275758e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5b900-ff7b-40b8-bf3b-cdb1d6674d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4dd8a8-ac1f-4305-b27e-bad275758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215b900-ff7b-40b8-bf3b-cdb1d6674dac">UQQE6Q2SAMVZ-1801316968-89045</_dlc_DocId>
    <_dlc_DocIdUrl xmlns="6215b900-ff7b-40b8-bf3b-cdb1d6674dac">
      <Url>https://islondon.sharepoint.com/sites/islsurrey/_layouts/15/DocIdRedir.aspx?ID=UQQE6Q2SAMVZ-1801316968-89045</Url>
      <Description>UQQE6Q2SAMVZ-1801316968-89045</Description>
    </_dlc_DocIdUrl>
  </documentManagement>
</p:properties>
</file>

<file path=customXml/itemProps1.xml><?xml version="1.0" encoding="utf-8"?>
<ds:datastoreItem xmlns:ds="http://schemas.openxmlformats.org/officeDocument/2006/customXml" ds:itemID="{B15080F1-A4A3-4A6E-9F45-811562D3F7C0}"/>
</file>

<file path=customXml/itemProps2.xml><?xml version="1.0" encoding="utf-8"?>
<ds:datastoreItem xmlns:ds="http://schemas.openxmlformats.org/officeDocument/2006/customXml" ds:itemID="{86E01CEA-A03A-4F6E-B819-BDE4F8C0A00D}"/>
</file>

<file path=customXml/itemProps3.xml><?xml version="1.0" encoding="utf-8"?>
<ds:datastoreItem xmlns:ds="http://schemas.openxmlformats.org/officeDocument/2006/customXml" ds:itemID="{A6662B73-0749-4E47-AE7B-0BD0EFE113B9}"/>
</file>

<file path=customXml/itemProps4.xml><?xml version="1.0" encoding="utf-8"?>
<ds:datastoreItem xmlns:ds="http://schemas.openxmlformats.org/officeDocument/2006/customXml" ds:itemID="{1E36EC74-9ACB-4285-820A-919944DBCD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Elina Aavikko</dc:creator>
  <keywords/>
  <dc:description/>
  <lastModifiedBy>Eulalia Nunes</lastModifiedBy>
  <revision>6</revision>
  <dcterms:created xsi:type="dcterms:W3CDTF">2018-10-11T09:10:00.0000000Z</dcterms:created>
  <dcterms:modified xsi:type="dcterms:W3CDTF">2018-10-11T10:11:55.2994097Z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0x010100F1B0114332458C4BBDD7BD0A869CFD36</vt:lpwstr>
  </property>
  <property fmtid="{D5CDD505-2E9C-101B-9397-08002B2CF9AE}" pid="3" name="_dlc_DocIdItemGuid">
    <vt:lpwstr>425ef2d1-0a7f-409d-aeb0-0fd9ec5619d8</vt:lpwstr>
  </property>
</Properties>
</file>